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A547C" w14:textId="6213A616" w:rsidR="00236B90" w:rsidRDefault="00A129AB" w:rsidP="00952984">
      <w:pPr>
        <w:rPr>
          <w:rFonts w:ascii="Calisto MT" w:hAnsi="Calisto MT"/>
          <w:b/>
          <w:bCs/>
          <w:sz w:val="32"/>
          <w:szCs w:val="32"/>
          <w:lang w:val="id-ID"/>
        </w:rPr>
      </w:pPr>
      <w:r w:rsidRPr="009538B9">
        <w:rPr>
          <w:rFonts w:ascii="Calisto MT" w:hAnsi="Calisto MT"/>
          <w:b/>
          <w:bCs/>
          <w:sz w:val="32"/>
          <w:szCs w:val="32"/>
          <w:lang w:val="id-ID"/>
        </w:rPr>
        <w:t xml:space="preserve">Pengaruh Pola Asuh Ibu Pekerja Terhadap Perkembangan Sosial Emosional Anak Usia Dini </w:t>
      </w:r>
    </w:p>
    <w:p w14:paraId="008254D9" w14:textId="77777777" w:rsidR="00321BF4" w:rsidRPr="009538B9" w:rsidRDefault="00321BF4" w:rsidP="00321BF4">
      <w:pPr>
        <w:spacing w:before="240"/>
        <w:rPr>
          <w:rFonts w:ascii="Calisto MT" w:hAnsi="Calisto MT"/>
          <w:b/>
          <w:bCs/>
          <w:lang w:val="id-ID"/>
        </w:rPr>
      </w:pPr>
      <w:r w:rsidRPr="009538B9">
        <w:rPr>
          <w:rFonts w:ascii="Calisto MT" w:hAnsi="Calisto MT"/>
          <w:b/>
          <w:bCs/>
          <w:lang w:val="id-ID"/>
        </w:rPr>
        <w:t>Nurhaelah¹, Muthia Sari², Ratu Yustika Rini³</w:t>
      </w:r>
    </w:p>
    <w:p w14:paraId="22FDC154" w14:textId="77777777" w:rsidR="00321BF4" w:rsidRPr="009538B9" w:rsidRDefault="00321BF4" w:rsidP="00321BF4">
      <w:pPr>
        <w:rPr>
          <w:rFonts w:ascii="Calisto MT" w:hAnsi="Calisto MT"/>
          <w:sz w:val="18"/>
          <w:szCs w:val="18"/>
          <w:vertAlign w:val="superscript"/>
          <w:lang w:val="id-ID"/>
        </w:rPr>
      </w:pPr>
      <w:r w:rsidRPr="009538B9">
        <w:rPr>
          <w:rFonts w:ascii="Calisto MT" w:hAnsi="Calisto MT"/>
          <w:sz w:val="18"/>
          <w:szCs w:val="18"/>
          <w:vertAlign w:val="superscript"/>
          <w:lang w:val="id-ID"/>
        </w:rPr>
        <w:t>1</w:t>
      </w:r>
      <w:r w:rsidRPr="009538B9">
        <w:rPr>
          <w:rFonts w:ascii="Calisto MT" w:hAnsi="Calisto MT"/>
          <w:sz w:val="18"/>
          <w:szCs w:val="18"/>
          <w:lang w:val="id-ID"/>
        </w:rPr>
        <w:t>Universitas Bina Bangsa, Serang, Indonesia</w:t>
      </w:r>
    </w:p>
    <w:p w14:paraId="7BEE8BB4" w14:textId="77777777" w:rsidR="00321BF4" w:rsidRPr="009538B9" w:rsidRDefault="00321BF4" w:rsidP="00321BF4">
      <w:pPr>
        <w:rPr>
          <w:rFonts w:ascii="Calisto MT" w:hAnsi="Calisto MT"/>
          <w:sz w:val="18"/>
          <w:szCs w:val="18"/>
          <w:lang w:val="id-ID"/>
        </w:rPr>
      </w:pPr>
      <w:r w:rsidRPr="009538B9">
        <w:rPr>
          <w:rFonts w:ascii="Calisto MT" w:hAnsi="Calisto MT"/>
          <w:sz w:val="18"/>
          <w:szCs w:val="18"/>
          <w:vertAlign w:val="superscript"/>
          <w:lang w:val="id-ID"/>
        </w:rPr>
        <w:t>2</w:t>
      </w:r>
      <w:r w:rsidRPr="009538B9">
        <w:rPr>
          <w:rFonts w:ascii="Calisto MT" w:hAnsi="Calisto MT"/>
          <w:sz w:val="18"/>
          <w:szCs w:val="18"/>
          <w:lang w:val="id-ID"/>
        </w:rPr>
        <w:t>Universitas Bina Bangsa, Serang, Indonesia</w:t>
      </w:r>
    </w:p>
    <w:p w14:paraId="09727C15" w14:textId="77777777" w:rsidR="00321BF4" w:rsidRPr="009538B9" w:rsidRDefault="00321BF4" w:rsidP="00321BF4">
      <w:pPr>
        <w:rPr>
          <w:rFonts w:ascii="Calisto MT" w:hAnsi="Calisto MT"/>
          <w:sz w:val="18"/>
          <w:szCs w:val="18"/>
          <w:lang w:val="id-ID"/>
        </w:rPr>
      </w:pPr>
      <w:r w:rsidRPr="009538B9">
        <w:rPr>
          <w:rFonts w:ascii="Calisto MT" w:hAnsi="Calisto MT"/>
          <w:sz w:val="18"/>
          <w:szCs w:val="18"/>
          <w:vertAlign w:val="superscript"/>
          <w:lang w:val="id-ID"/>
        </w:rPr>
        <w:t>3</w:t>
      </w:r>
      <w:r w:rsidRPr="009538B9">
        <w:rPr>
          <w:rFonts w:ascii="Calisto MT" w:hAnsi="Calisto MT"/>
          <w:sz w:val="18"/>
          <w:szCs w:val="18"/>
          <w:lang w:val="id-ID"/>
        </w:rPr>
        <w:t>Universitas Bina Bangsa, Serang, Indonesia</w:t>
      </w:r>
    </w:p>
    <w:p w14:paraId="5FDF27DD" w14:textId="77777777" w:rsidR="00611EFE" w:rsidRPr="009538B9" w:rsidRDefault="00611EFE" w:rsidP="00611EFE">
      <w:pPr>
        <w:jc w:val="center"/>
        <w:rPr>
          <w:rFonts w:ascii="Calisto MT" w:hAnsi="Calisto MT"/>
          <w:lang w:val="id-ID"/>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6237"/>
      </w:tblGrid>
      <w:tr w:rsidR="00611EFE" w:rsidRPr="009538B9" w14:paraId="357FD302" w14:textId="77777777" w:rsidTr="002D681C">
        <w:tc>
          <w:tcPr>
            <w:tcW w:w="2802" w:type="dxa"/>
            <w:tcBorders>
              <w:top w:val="double" w:sz="4" w:space="0" w:color="auto"/>
              <w:left w:val="nil"/>
              <w:bottom w:val="single" w:sz="4" w:space="0" w:color="auto"/>
              <w:right w:val="nil"/>
            </w:tcBorders>
          </w:tcPr>
          <w:p w14:paraId="0F0925FA" w14:textId="77777777" w:rsidR="00611EFE" w:rsidRPr="009538B9" w:rsidRDefault="00611EFE" w:rsidP="002D681C">
            <w:pPr>
              <w:spacing w:before="120"/>
              <w:jc w:val="both"/>
              <w:rPr>
                <w:rFonts w:ascii="Calisto MT" w:hAnsi="Calisto MT"/>
                <w:b/>
                <w:lang w:val="id-ID"/>
              </w:rPr>
            </w:pPr>
            <w:r w:rsidRPr="009538B9">
              <w:rPr>
                <w:rFonts w:ascii="Calisto MT" w:hAnsi="Calisto MT"/>
                <w:b/>
                <w:lang w:val="id-ID"/>
              </w:rPr>
              <w:t>Article Info</w:t>
            </w:r>
          </w:p>
        </w:tc>
        <w:tc>
          <w:tcPr>
            <w:tcW w:w="283" w:type="dxa"/>
            <w:tcBorders>
              <w:top w:val="double" w:sz="4" w:space="0" w:color="auto"/>
              <w:left w:val="nil"/>
              <w:bottom w:val="nil"/>
              <w:right w:val="nil"/>
            </w:tcBorders>
          </w:tcPr>
          <w:p w14:paraId="6D028F61" w14:textId="77777777" w:rsidR="00611EFE" w:rsidRPr="009538B9" w:rsidRDefault="00611EFE" w:rsidP="002D681C">
            <w:pPr>
              <w:spacing w:before="120"/>
              <w:jc w:val="center"/>
              <w:rPr>
                <w:rFonts w:ascii="Calisto MT" w:hAnsi="Calisto MT"/>
                <w:lang w:val="id-ID"/>
              </w:rPr>
            </w:pPr>
          </w:p>
        </w:tc>
        <w:tc>
          <w:tcPr>
            <w:tcW w:w="6237" w:type="dxa"/>
            <w:tcBorders>
              <w:top w:val="double" w:sz="4" w:space="0" w:color="auto"/>
              <w:left w:val="nil"/>
              <w:bottom w:val="single" w:sz="4" w:space="0" w:color="auto"/>
              <w:right w:val="nil"/>
            </w:tcBorders>
          </w:tcPr>
          <w:p w14:paraId="164378D9" w14:textId="178BCA63" w:rsidR="00611EFE" w:rsidRPr="009538B9" w:rsidRDefault="00611EFE" w:rsidP="002D681C">
            <w:pPr>
              <w:spacing w:before="120"/>
              <w:rPr>
                <w:rFonts w:ascii="Calisto MT" w:hAnsi="Calisto MT"/>
                <w:color w:val="000000"/>
                <w:sz w:val="24"/>
                <w:szCs w:val="24"/>
                <w:lang w:val="id-ID"/>
              </w:rPr>
            </w:pPr>
            <w:r w:rsidRPr="009538B9">
              <w:rPr>
                <w:rFonts w:ascii="Calisto MT" w:hAnsi="Calisto MT"/>
                <w:b/>
                <w:bCs/>
                <w:iCs/>
                <w:color w:val="000000"/>
                <w:lang w:val="id-ID"/>
              </w:rPr>
              <w:t>ABSTRA</w:t>
            </w:r>
            <w:r w:rsidR="00A165D0">
              <w:rPr>
                <w:rFonts w:ascii="Calisto MT" w:hAnsi="Calisto MT"/>
                <w:b/>
                <w:bCs/>
                <w:iCs/>
                <w:color w:val="000000"/>
                <w:lang w:val="id-ID"/>
              </w:rPr>
              <w:t>k</w:t>
            </w:r>
            <w:r w:rsidRPr="009538B9">
              <w:rPr>
                <w:rFonts w:ascii="Calisto MT" w:hAnsi="Calisto MT"/>
                <w:b/>
                <w:bCs/>
                <w:iCs/>
                <w:color w:val="000000"/>
                <w:lang w:val="id-ID"/>
              </w:rPr>
              <w:t xml:space="preserve"> </w:t>
            </w:r>
          </w:p>
        </w:tc>
      </w:tr>
      <w:tr w:rsidR="00611EFE" w:rsidRPr="00321BF4" w14:paraId="54B6BED4" w14:textId="77777777" w:rsidTr="002D681C">
        <w:trPr>
          <w:trHeight w:val="1268"/>
        </w:trPr>
        <w:tc>
          <w:tcPr>
            <w:tcW w:w="2802" w:type="dxa"/>
            <w:tcBorders>
              <w:top w:val="single" w:sz="4" w:space="0" w:color="auto"/>
              <w:left w:val="nil"/>
              <w:bottom w:val="single" w:sz="4" w:space="0" w:color="auto"/>
              <w:right w:val="nil"/>
            </w:tcBorders>
          </w:tcPr>
          <w:p w14:paraId="03CEB3B8" w14:textId="77777777" w:rsidR="00611EFE" w:rsidRPr="009538B9" w:rsidRDefault="00611EFE" w:rsidP="002D681C">
            <w:pPr>
              <w:spacing w:before="120" w:after="120"/>
              <w:jc w:val="both"/>
              <w:rPr>
                <w:rFonts w:ascii="Calisto MT" w:hAnsi="Calisto MT"/>
                <w:b/>
                <w:lang w:val="id-ID"/>
              </w:rPr>
            </w:pPr>
            <w:r w:rsidRPr="009538B9">
              <w:rPr>
                <w:rFonts w:ascii="Calisto MT" w:hAnsi="Calisto MT"/>
                <w:b/>
                <w:lang w:val="id-ID"/>
              </w:rPr>
              <w:t>Article history:</w:t>
            </w:r>
          </w:p>
          <w:p w14:paraId="2BD151F7" w14:textId="1855BCD5" w:rsidR="00611EFE" w:rsidRPr="009538B9" w:rsidRDefault="00611EFE" w:rsidP="002D681C">
            <w:pPr>
              <w:jc w:val="both"/>
              <w:rPr>
                <w:rFonts w:ascii="Calisto MT" w:hAnsi="Calisto MT"/>
                <w:sz w:val="18"/>
                <w:szCs w:val="18"/>
                <w:lang w:val="id-ID"/>
              </w:rPr>
            </w:pPr>
            <w:r w:rsidRPr="009538B9">
              <w:rPr>
                <w:rFonts w:ascii="Calisto MT" w:hAnsi="Calisto MT"/>
                <w:sz w:val="18"/>
                <w:szCs w:val="18"/>
                <w:lang w:val="id-ID"/>
              </w:rPr>
              <w:t xml:space="preserve">Received </w:t>
            </w:r>
            <w:r w:rsidR="001D0021">
              <w:rPr>
                <w:rFonts w:ascii="Calisto MT" w:hAnsi="Calisto MT"/>
                <w:sz w:val="18"/>
                <w:szCs w:val="18"/>
                <w:lang w:val="id-ID"/>
              </w:rPr>
              <w:t>Nov</w:t>
            </w:r>
            <w:r w:rsidRPr="009538B9">
              <w:rPr>
                <w:rFonts w:ascii="Calisto MT" w:hAnsi="Calisto MT"/>
                <w:sz w:val="18"/>
                <w:szCs w:val="18"/>
                <w:lang w:val="id-ID"/>
              </w:rPr>
              <w:t xml:space="preserve"> 12</w:t>
            </w:r>
            <w:r w:rsidRPr="009538B9">
              <w:rPr>
                <w:rFonts w:ascii="Calisto MT" w:hAnsi="Calisto MT"/>
                <w:sz w:val="18"/>
                <w:szCs w:val="18"/>
                <w:vertAlign w:val="superscript"/>
                <w:lang w:val="id-ID"/>
              </w:rPr>
              <w:t>th</w:t>
            </w:r>
            <w:r w:rsidRPr="009538B9">
              <w:rPr>
                <w:rFonts w:ascii="Calisto MT" w:hAnsi="Calisto MT"/>
                <w:sz w:val="18"/>
                <w:szCs w:val="18"/>
                <w:lang w:val="id-ID"/>
              </w:rPr>
              <w:t>, 20</w:t>
            </w:r>
            <w:r w:rsidR="001D0021">
              <w:rPr>
                <w:rFonts w:ascii="Calisto MT" w:hAnsi="Calisto MT"/>
                <w:sz w:val="18"/>
                <w:szCs w:val="18"/>
                <w:lang w:val="id-ID"/>
              </w:rPr>
              <w:t>25</w:t>
            </w:r>
          </w:p>
          <w:p w14:paraId="18424C72" w14:textId="6D4B3E44" w:rsidR="00611EFE" w:rsidRPr="009538B9" w:rsidRDefault="00611EFE" w:rsidP="002D681C">
            <w:pPr>
              <w:jc w:val="both"/>
              <w:rPr>
                <w:rFonts w:ascii="Calisto MT" w:hAnsi="Calisto MT"/>
                <w:sz w:val="18"/>
                <w:szCs w:val="18"/>
                <w:lang w:val="id-ID"/>
              </w:rPr>
            </w:pPr>
            <w:r w:rsidRPr="009538B9">
              <w:rPr>
                <w:rFonts w:ascii="Calisto MT" w:hAnsi="Calisto MT"/>
                <w:sz w:val="18"/>
                <w:szCs w:val="18"/>
                <w:lang w:val="id-ID"/>
              </w:rPr>
              <w:t xml:space="preserve">Revised </w:t>
            </w:r>
            <w:r w:rsidR="001D0021">
              <w:rPr>
                <w:rFonts w:ascii="Calisto MT" w:hAnsi="Calisto MT"/>
                <w:sz w:val="18"/>
                <w:szCs w:val="18"/>
                <w:lang w:val="id-ID"/>
              </w:rPr>
              <w:t>Des</w:t>
            </w:r>
            <w:r w:rsidRPr="009538B9">
              <w:rPr>
                <w:rFonts w:ascii="Calisto MT" w:hAnsi="Calisto MT"/>
                <w:sz w:val="18"/>
                <w:szCs w:val="18"/>
                <w:lang w:val="id-ID"/>
              </w:rPr>
              <w:t xml:space="preserve"> 20</w:t>
            </w:r>
            <w:r w:rsidRPr="009538B9">
              <w:rPr>
                <w:rFonts w:ascii="Calisto MT" w:hAnsi="Calisto MT"/>
                <w:sz w:val="18"/>
                <w:szCs w:val="18"/>
                <w:vertAlign w:val="superscript"/>
                <w:lang w:val="id-ID"/>
              </w:rPr>
              <w:t>th</w:t>
            </w:r>
            <w:r w:rsidRPr="009538B9">
              <w:rPr>
                <w:rFonts w:ascii="Calisto MT" w:hAnsi="Calisto MT"/>
                <w:sz w:val="18"/>
                <w:szCs w:val="18"/>
                <w:lang w:val="id-ID"/>
              </w:rPr>
              <w:t>, 20</w:t>
            </w:r>
            <w:r w:rsidR="001D0021">
              <w:rPr>
                <w:rFonts w:ascii="Calisto MT" w:hAnsi="Calisto MT"/>
                <w:sz w:val="18"/>
                <w:szCs w:val="18"/>
                <w:lang w:val="id-ID"/>
              </w:rPr>
              <w:t>25</w:t>
            </w:r>
          </w:p>
          <w:p w14:paraId="427B717A" w14:textId="0EC0ED5C" w:rsidR="00611EFE" w:rsidRPr="009538B9" w:rsidRDefault="00611EFE" w:rsidP="002D681C">
            <w:pPr>
              <w:jc w:val="both"/>
              <w:rPr>
                <w:rFonts w:ascii="Calisto MT" w:hAnsi="Calisto MT"/>
                <w:sz w:val="18"/>
                <w:szCs w:val="18"/>
                <w:lang w:val="id-ID"/>
              </w:rPr>
            </w:pPr>
            <w:r w:rsidRPr="009538B9">
              <w:rPr>
                <w:rFonts w:ascii="Calisto MT" w:hAnsi="Calisto MT"/>
                <w:sz w:val="18"/>
                <w:szCs w:val="18"/>
                <w:lang w:val="id-ID"/>
              </w:rPr>
              <w:t xml:space="preserve">Accepted </w:t>
            </w:r>
            <w:r w:rsidR="001D0021">
              <w:rPr>
                <w:rFonts w:ascii="Calisto MT" w:hAnsi="Calisto MT"/>
                <w:sz w:val="18"/>
                <w:szCs w:val="18"/>
                <w:lang w:val="id-ID"/>
              </w:rPr>
              <w:t>Des</w:t>
            </w:r>
            <w:r w:rsidRPr="009538B9">
              <w:rPr>
                <w:rFonts w:ascii="Calisto MT" w:hAnsi="Calisto MT"/>
                <w:sz w:val="18"/>
                <w:szCs w:val="18"/>
                <w:lang w:val="id-ID"/>
              </w:rPr>
              <w:t xml:space="preserve"> </w:t>
            </w:r>
            <w:r w:rsidR="001D0021">
              <w:rPr>
                <w:rFonts w:ascii="Calisto MT" w:hAnsi="Calisto MT"/>
                <w:sz w:val="18"/>
                <w:szCs w:val="18"/>
                <w:lang w:val="id-ID"/>
              </w:rPr>
              <w:t>31</w:t>
            </w:r>
            <w:r w:rsidRPr="009538B9">
              <w:rPr>
                <w:rFonts w:ascii="Calisto MT" w:hAnsi="Calisto MT"/>
                <w:sz w:val="18"/>
                <w:szCs w:val="18"/>
                <w:vertAlign w:val="superscript"/>
                <w:lang w:val="id-ID"/>
              </w:rPr>
              <w:t>th</w:t>
            </w:r>
            <w:r w:rsidRPr="009538B9">
              <w:rPr>
                <w:rFonts w:ascii="Calisto MT" w:hAnsi="Calisto MT"/>
                <w:sz w:val="18"/>
                <w:szCs w:val="18"/>
                <w:lang w:val="id-ID"/>
              </w:rPr>
              <w:t>, 20</w:t>
            </w:r>
            <w:r w:rsidR="001D0021">
              <w:rPr>
                <w:rFonts w:ascii="Calisto MT" w:hAnsi="Calisto MT"/>
                <w:sz w:val="18"/>
                <w:szCs w:val="18"/>
                <w:lang w:val="id-ID"/>
              </w:rPr>
              <w:t>25</w:t>
            </w:r>
          </w:p>
          <w:p w14:paraId="14BD3AC7" w14:textId="77777777" w:rsidR="00611EFE" w:rsidRPr="009538B9" w:rsidRDefault="00611EFE" w:rsidP="002D681C">
            <w:pPr>
              <w:jc w:val="both"/>
              <w:rPr>
                <w:rFonts w:ascii="Calisto MT" w:hAnsi="Calisto MT"/>
                <w:lang w:val="id-ID"/>
              </w:rPr>
            </w:pPr>
          </w:p>
        </w:tc>
        <w:tc>
          <w:tcPr>
            <w:tcW w:w="283" w:type="dxa"/>
            <w:vMerge w:val="restart"/>
            <w:tcBorders>
              <w:top w:val="nil"/>
              <w:left w:val="nil"/>
              <w:bottom w:val="nil"/>
              <w:right w:val="nil"/>
            </w:tcBorders>
          </w:tcPr>
          <w:p w14:paraId="3A849586" w14:textId="77777777" w:rsidR="00611EFE" w:rsidRPr="009538B9" w:rsidRDefault="00611EFE" w:rsidP="002D681C">
            <w:pPr>
              <w:spacing w:before="120"/>
              <w:jc w:val="both"/>
              <w:rPr>
                <w:rFonts w:ascii="Calisto MT" w:hAnsi="Calisto MT"/>
                <w:lang w:val="id-ID"/>
              </w:rPr>
            </w:pPr>
          </w:p>
        </w:tc>
        <w:tc>
          <w:tcPr>
            <w:tcW w:w="6237" w:type="dxa"/>
            <w:vMerge w:val="restart"/>
            <w:tcBorders>
              <w:top w:val="single" w:sz="4" w:space="0" w:color="auto"/>
              <w:left w:val="nil"/>
              <w:bottom w:val="nil"/>
              <w:right w:val="nil"/>
            </w:tcBorders>
          </w:tcPr>
          <w:p w14:paraId="0B68F61F" w14:textId="3AA7EC2D" w:rsidR="00611EFE" w:rsidRPr="009538B9" w:rsidRDefault="00236B90" w:rsidP="002D681C">
            <w:pPr>
              <w:spacing w:before="120"/>
              <w:jc w:val="both"/>
              <w:rPr>
                <w:rFonts w:ascii="Calisto MT" w:hAnsi="Calisto MT"/>
                <w:sz w:val="18"/>
                <w:szCs w:val="18"/>
                <w:lang w:val="id-ID"/>
              </w:rPr>
            </w:pPr>
            <w:r w:rsidRPr="009538B9">
              <w:rPr>
                <w:rFonts w:ascii="Calisto MT" w:hAnsi="Calisto MT"/>
                <w:sz w:val="18"/>
                <w:szCs w:val="18"/>
                <w:lang w:val="id-ID"/>
              </w:rPr>
              <w:t xml:space="preserve">Meningkatnya jumlah ibu bekerja di luar rumah berdampak pada pola asuh dalam keluarga, khususnya perkembangan sosial emosional anak usia dini. Anak yang kurang mendapat pengasuhan optimal cenderung mengalami kesulitan dalam mengenali emosi, menjalin hubungan sosial, dan mengembangkan tanggung jawab. Penelitian ini bertujuan mengetahui bentuk pola asuh ibu pekerja serta pengaruhnya terhadap perkembangan sosial emosional anak usia dini di taman kanak-kanak se-Kecamatan Curug, Kota Serang. </w:t>
            </w:r>
            <w:r w:rsidRPr="00E37C0F">
              <w:rPr>
                <w:rFonts w:ascii="Calisto MT" w:hAnsi="Calisto MT"/>
                <w:sz w:val="18"/>
                <w:szCs w:val="18"/>
                <w:lang w:val="id-ID"/>
              </w:rPr>
              <w:t xml:space="preserve">Penelitian menggunakan metode kuantitatif dengan pendekatan deskriptif asosiatif. Populasi meliputi 79 ibu bekerja dengan sampel 30 responden melalui purposive sampling. </w:t>
            </w:r>
            <w:r w:rsidR="00E37C0F" w:rsidRPr="00E37C0F">
              <w:rPr>
                <w:rFonts w:ascii="Calisto MT" w:hAnsi="Calisto MT"/>
                <w:sz w:val="18"/>
                <w:szCs w:val="18"/>
                <w:lang w:val="id-ID"/>
              </w:rPr>
              <w:t>Instrumen penelitian yang digunakan berupa angket skala Likert yang telah melalui uji validitas dengan koefisien korelasi &gt; 0,30 dan uji reliabilitas dengan nilai Cronbach’s Alpha &gt; 0,70, sedangkan analisis data dilakukan menggunakan regresi linier</w:t>
            </w:r>
            <w:r w:rsidRPr="00E37C0F">
              <w:rPr>
                <w:rFonts w:ascii="Calisto MT" w:hAnsi="Calisto MT"/>
                <w:sz w:val="18"/>
                <w:szCs w:val="18"/>
                <w:lang w:val="id-ID"/>
              </w:rPr>
              <w:t>. Hasil penelitian menunjukkan bahwa pola asuh ibu pekerja, baik otoriter, demokratis, maupun permisif, berpengaruh signifikan terhadap perkembangan sosial emosional anak, meliputi kesadaran diri, rasa tanggung jawab, dan perilaku prososial. Di antara ketiga jenis pola asuh tersebut, pola asuh demokratis paling berpengaruh dengan kontribusi sebesar 51,5%. Koefisien korelasi sebesar 0,718 menunjukkan hubungan yang kuat antara pola asuh dan perkembangan sosial emosional. Temuan ini menegaskan bahwa meskipun ibu memiliki keterbatasan waktu, pola asuh tetap berperan penting dalam pembentukan sosial emosional anak. Implikasi penelitian ini diharapkan menjadi rujukan bagi orang tua, pendidik, dan lembaga pendidikan</w:t>
            </w:r>
            <w:r w:rsidRPr="009538B9">
              <w:rPr>
                <w:rFonts w:ascii="Calisto MT" w:hAnsi="Calisto MT"/>
                <w:sz w:val="18"/>
                <w:szCs w:val="18"/>
                <w:lang w:val="id-ID"/>
              </w:rPr>
              <w:t xml:space="preserve"> dalam mendukung perkembangan sosial emosional anak, khususnya pada keluarga dengan ibu bekerja.</w:t>
            </w:r>
          </w:p>
        </w:tc>
      </w:tr>
      <w:tr w:rsidR="00611EFE" w:rsidRPr="00321BF4" w14:paraId="781146BB" w14:textId="77777777" w:rsidTr="002D681C">
        <w:trPr>
          <w:trHeight w:val="1231"/>
        </w:trPr>
        <w:tc>
          <w:tcPr>
            <w:tcW w:w="2802" w:type="dxa"/>
            <w:vMerge w:val="restart"/>
            <w:tcBorders>
              <w:top w:val="single" w:sz="4" w:space="0" w:color="auto"/>
              <w:left w:val="nil"/>
              <w:bottom w:val="single" w:sz="4" w:space="0" w:color="auto"/>
              <w:right w:val="nil"/>
            </w:tcBorders>
          </w:tcPr>
          <w:p w14:paraId="01C3B45E" w14:textId="77777777" w:rsidR="00611EFE" w:rsidRPr="009538B9" w:rsidRDefault="00611EFE" w:rsidP="002D681C">
            <w:pPr>
              <w:spacing w:before="120" w:after="120"/>
              <w:jc w:val="both"/>
              <w:rPr>
                <w:rFonts w:ascii="Calisto MT" w:hAnsi="Calisto MT"/>
                <w:b/>
                <w:lang w:val="id-ID"/>
              </w:rPr>
            </w:pPr>
            <w:r w:rsidRPr="009538B9">
              <w:rPr>
                <w:rFonts w:ascii="Calisto MT" w:hAnsi="Calisto MT"/>
                <w:b/>
                <w:lang w:val="id-ID"/>
              </w:rPr>
              <w:t>Keyword:</w:t>
            </w:r>
          </w:p>
          <w:p w14:paraId="5DF361EB" w14:textId="541E6B0A" w:rsidR="00236B90" w:rsidRPr="009538B9" w:rsidRDefault="00236B90" w:rsidP="00236B90">
            <w:pPr>
              <w:jc w:val="both"/>
              <w:rPr>
                <w:rFonts w:ascii="Calisto MT" w:hAnsi="Calisto MT"/>
                <w:sz w:val="18"/>
                <w:szCs w:val="18"/>
                <w:lang w:val="id-ID"/>
              </w:rPr>
            </w:pPr>
            <w:r w:rsidRPr="009538B9">
              <w:rPr>
                <w:rFonts w:ascii="Calisto MT" w:hAnsi="Calisto MT"/>
                <w:sz w:val="18"/>
                <w:szCs w:val="18"/>
                <w:lang w:val="id-ID"/>
              </w:rPr>
              <w:t>Pola asuh</w:t>
            </w:r>
          </w:p>
          <w:p w14:paraId="5D006942" w14:textId="364B4105" w:rsidR="00236B90" w:rsidRPr="009538B9" w:rsidRDefault="00236B90" w:rsidP="00236B90">
            <w:pPr>
              <w:jc w:val="both"/>
              <w:rPr>
                <w:rFonts w:ascii="Calisto MT" w:hAnsi="Calisto MT"/>
                <w:sz w:val="18"/>
                <w:szCs w:val="18"/>
                <w:lang w:val="id-ID"/>
              </w:rPr>
            </w:pPr>
            <w:r w:rsidRPr="009538B9">
              <w:rPr>
                <w:rFonts w:ascii="Calisto MT" w:hAnsi="Calisto MT"/>
                <w:sz w:val="18"/>
                <w:szCs w:val="18"/>
                <w:lang w:val="id-ID"/>
              </w:rPr>
              <w:t>Ibu bekerja</w:t>
            </w:r>
          </w:p>
          <w:p w14:paraId="73D2F099" w14:textId="504A8A6F" w:rsidR="00236B90" w:rsidRPr="009538B9" w:rsidRDefault="00236B90" w:rsidP="00236B90">
            <w:pPr>
              <w:jc w:val="both"/>
              <w:rPr>
                <w:rFonts w:ascii="Calisto MT" w:hAnsi="Calisto MT"/>
                <w:sz w:val="18"/>
                <w:szCs w:val="18"/>
                <w:lang w:val="id-ID"/>
              </w:rPr>
            </w:pPr>
            <w:r w:rsidRPr="009538B9">
              <w:rPr>
                <w:rFonts w:ascii="Calisto MT" w:hAnsi="Calisto MT"/>
                <w:sz w:val="18"/>
                <w:szCs w:val="18"/>
                <w:lang w:val="id-ID"/>
              </w:rPr>
              <w:t>Perkembangan sosial-emosional</w:t>
            </w:r>
          </w:p>
          <w:p w14:paraId="7E6525CC" w14:textId="4F3CEB2F" w:rsidR="00236B90" w:rsidRPr="009538B9" w:rsidRDefault="00236B90" w:rsidP="00236B90">
            <w:pPr>
              <w:jc w:val="both"/>
              <w:rPr>
                <w:rFonts w:ascii="Calisto MT" w:hAnsi="Calisto MT"/>
                <w:sz w:val="18"/>
                <w:szCs w:val="18"/>
                <w:lang w:val="id-ID"/>
              </w:rPr>
            </w:pPr>
            <w:r w:rsidRPr="009538B9">
              <w:rPr>
                <w:rFonts w:ascii="Calisto MT" w:hAnsi="Calisto MT"/>
                <w:sz w:val="18"/>
                <w:szCs w:val="18"/>
                <w:lang w:val="id-ID"/>
              </w:rPr>
              <w:t>Anak usia dini</w:t>
            </w:r>
          </w:p>
          <w:p w14:paraId="09680C02" w14:textId="3A499F35" w:rsidR="00236B90" w:rsidRPr="009538B9" w:rsidRDefault="00236B90" w:rsidP="00236B90">
            <w:pPr>
              <w:jc w:val="both"/>
              <w:rPr>
                <w:rFonts w:ascii="Calisto MT" w:hAnsi="Calisto MT"/>
                <w:sz w:val="18"/>
                <w:szCs w:val="18"/>
                <w:lang w:val="id-ID"/>
              </w:rPr>
            </w:pPr>
            <w:r w:rsidRPr="009538B9">
              <w:rPr>
                <w:rFonts w:ascii="Calisto MT" w:hAnsi="Calisto MT"/>
                <w:sz w:val="18"/>
                <w:szCs w:val="18"/>
                <w:lang w:val="id-ID"/>
              </w:rPr>
              <w:t>Taman kanak-kanak</w:t>
            </w:r>
          </w:p>
          <w:p w14:paraId="1D877DD2" w14:textId="2EADD5E4" w:rsidR="002D5048" w:rsidRPr="009538B9" w:rsidRDefault="002D5048" w:rsidP="002D681C">
            <w:pPr>
              <w:jc w:val="both"/>
              <w:rPr>
                <w:rFonts w:ascii="Calisto MT" w:hAnsi="Calisto MT"/>
                <w:b/>
                <w:i/>
                <w:lang w:val="id-ID"/>
              </w:rPr>
            </w:pPr>
          </w:p>
        </w:tc>
        <w:tc>
          <w:tcPr>
            <w:tcW w:w="283" w:type="dxa"/>
            <w:vMerge/>
            <w:tcBorders>
              <w:top w:val="nil"/>
              <w:left w:val="nil"/>
              <w:bottom w:val="nil"/>
              <w:right w:val="nil"/>
            </w:tcBorders>
          </w:tcPr>
          <w:p w14:paraId="71F29FDA" w14:textId="77777777" w:rsidR="00611EFE" w:rsidRPr="009538B9" w:rsidRDefault="00611EFE" w:rsidP="002D681C">
            <w:pPr>
              <w:spacing w:before="120"/>
              <w:jc w:val="both"/>
              <w:rPr>
                <w:rFonts w:ascii="Calisto MT" w:hAnsi="Calisto MT"/>
                <w:lang w:val="id-ID"/>
              </w:rPr>
            </w:pPr>
          </w:p>
        </w:tc>
        <w:tc>
          <w:tcPr>
            <w:tcW w:w="6237" w:type="dxa"/>
            <w:vMerge/>
            <w:tcBorders>
              <w:top w:val="nil"/>
              <w:left w:val="nil"/>
              <w:bottom w:val="nil"/>
              <w:right w:val="nil"/>
            </w:tcBorders>
          </w:tcPr>
          <w:p w14:paraId="03EB61BD" w14:textId="77777777" w:rsidR="00611EFE" w:rsidRPr="009538B9" w:rsidRDefault="00611EFE" w:rsidP="002D681C">
            <w:pPr>
              <w:spacing w:before="120"/>
              <w:jc w:val="both"/>
              <w:rPr>
                <w:rFonts w:ascii="Calisto MT" w:hAnsi="Calisto MT"/>
                <w:iCs/>
                <w:color w:val="000000"/>
                <w:sz w:val="18"/>
                <w:szCs w:val="18"/>
                <w:lang w:val="id-ID"/>
              </w:rPr>
            </w:pPr>
          </w:p>
        </w:tc>
      </w:tr>
      <w:tr w:rsidR="00611EFE" w:rsidRPr="009538B9" w14:paraId="5263BCD1" w14:textId="77777777" w:rsidTr="002D681C">
        <w:trPr>
          <w:trHeight w:val="70"/>
        </w:trPr>
        <w:tc>
          <w:tcPr>
            <w:tcW w:w="2802" w:type="dxa"/>
            <w:vMerge/>
            <w:tcBorders>
              <w:top w:val="single" w:sz="4" w:space="0" w:color="auto"/>
              <w:left w:val="nil"/>
              <w:bottom w:val="single" w:sz="4" w:space="0" w:color="auto"/>
              <w:right w:val="nil"/>
            </w:tcBorders>
          </w:tcPr>
          <w:p w14:paraId="49D3612E" w14:textId="77777777" w:rsidR="00611EFE" w:rsidRPr="009538B9" w:rsidRDefault="00611EFE" w:rsidP="002D681C">
            <w:pPr>
              <w:spacing w:before="120" w:after="120"/>
              <w:jc w:val="both"/>
              <w:rPr>
                <w:rFonts w:ascii="Calisto MT" w:hAnsi="Calisto MT"/>
                <w:b/>
                <w:i/>
                <w:lang w:val="id-ID"/>
              </w:rPr>
            </w:pPr>
          </w:p>
        </w:tc>
        <w:tc>
          <w:tcPr>
            <w:tcW w:w="283" w:type="dxa"/>
            <w:vMerge/>
            <w:tcBorders>
              <w:top w:val="nil"/>
              <w:left w:val="nil"/>
              <w:bottom w:val="nil"/>
              <w:right w:val="nil"/>
            </w:tcBorders>
          </w:tcPr>
          <w:p w14:paraId="4D43F541" w14:textId="77777777" w:rsidR="00611EFE" w:rsidRPr="009538B9" w:rsidRDefault="00611EFE" w:rsidP="002D681C">
            <w:pPr>
              <w:spacing w:before="120"/>
              <w:jc w:val="both"/>
              <w:rPr>
                <w:rFonts w:ascii="Calisto MT" w:hAnsi="Calisto MT"/>
                <w:lang w:val="id-ID"/>
              </w:rPr>
            </w:pPr>
          </w:p>
        </w:tc>
        <w:tc>
          <w:tcPr>
            <w:tcW w:w="6237" w:type="dxa"/>
            <w:tcBorders>
              <w:top w:val="nil"/>
              <w:left w:val="nil"/>
              <w:bottom w:val="single" w:sz="4" w:space="0" w:color="auto"/>
              <w:right w:val="nil"/>
            </w:tcBorders>
          </w:tcPr>
          <w:p w14:paraId="4324ACC2" w14:textId="77777777" w:rsidR="002D1A50" w:rsidRPr="009538B9" w:rsidRDefault="002D1A50" w:rsidP="002D681C">
            <w:pPr>
              <w:ind w:left="1168"/>
              <w:rPr>
                <w:sz w:val="16"/>
                <w:szCs w:val="16"/>
                <w:lang w:val="id-ID" w:eastAsia="id-ID"/>
              </w:rPr>
            </w:pPr>
          </w:p>
          <w:p w14:paraId="710468C3" w14:textId="5F051824" w:rsidR="002D1A50" w:rsidRPr="009538B9" w:rsidRDefault="00642D9E" w:rsidP="002D681C">
            <w:pPr>
              <w:ind w:left="1168"/>
              <w:rPr>
                <w:sz w:val="16"/>
                <w:szCs w:val="16"/>
                <w:lang w:val="id-ID" w:eastAsia="id-ID"/>
              </w:rPr>
            </w:pPr>
            <w:r w:rsidRPr="009538B9">
              <w:rPr>
                <w:noProof/>
                <w:lang w:val="id-ID"/>
              </w:rPr>
              <w:drawing>
                <wp:anchor distT="0" distB="0" distL="114300" distR="114300" simplePos="0" relativeHeight="251657728" behindDoc="0" locked="0" layoutInCell="1" allowOverlap="1" wp14:anchorId="4EB8779C" wp14:editId="4F0DC9D7">
                  <wp:simplePos x="0" y="0"/>
                  <wp:positionH relativeFrom="column">
                    <wp:posOffset>-10795</wp:posOffset>
                  </wp:positionH>
                  <wp:positionV relativeFrom="paragraph">
                    <wp:posOffset>77470</wp:posOffset>
                  </wp:positionV>
                  <wp:extent cx="706120" cy="239395"/>
                  <wp:effectExtent l="0" t="0" r="0" b="0"/>
                  <wp:wrapNone/>
                  <wp:docPr id="1364238348" name="Picture 4" descr="http://journal.redwhitepress.com/public/site/images/admin/ccbyncs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journal.redwhitepress.com/public/site/images/admin/ccbyncsa.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120" cy="239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7EDE" w:rsidRPr="009538B9">
              <w:rPr>
                <w:sz w:val="16"/>
                <w:szCs w:val="16"/>
                <w:lang w:val="id-ID" w:eastAsia="id-ID"/>
              </w:rPr>
              <w:t>© 20</w:t>
            </w:r>
            <w:r w:rsidR="00E968C0" w:rsidRPr="009538B9">
              <w:rPr>
                <w:sz w:val="16"/>
                <w:szCs w:val="16"/>
                <w:lang w:val="id-ID" w:eastAsia="id-ID"/>
              </w:rPr>
              <w:t>20</w:t>
            </w:r>
            <w:r w:rsidR="00A97EDE" w:rsidRPr="009538B9">
              <w:rPr>
                <w:sz w:val="16"/>
                <w:szCs w:val="16"/>
                <w:lang w:val="id-ID" w:eastAsia="id-ID"/>
              </w:rPr>
              <w:t xml:space="preserve"> The Authors. Published by </w:t>
            </w:r>
            <w:r w:rsidR="008C760C" w:rsidRPr="009538B9">
              <w:rPr>
                <w:sz w:val="16"/>
                <w:szCs w:val="16"/>
                <w:lang w:val="id-ID" w:eastAsia="id-ID"/>
              </w:rPr>
              <w:t>IICET</w:t>
            </w:r>
            <w:r w:rsidR="00A97EDE" w:rsidRPr="009538B9">
              <w:rPr>
                <w:sz w:val="16"/>
                <w:szCs w:val="16"/>
                <w:lang w:val="id-ID" w:eastAsia="id-ID"/>
              </w:rPr>
              <w:t xml:space="preserve">. </w:t>
            </w:r>
          </w:p>
          <w:p w14:paraId="5133FC52" w14:textId="77777777" w:rsidR="00C92604" w:rsidRPr="009538B9" w:rsidRDefault="00A97EDE" w:rsidP="002D681C">
            <w:pPr>
              <w:ind w:left="1168"/>
              <w:rPr>
                <w:sz w:val="16"/>
                <w:szCs w:val="16"/>
                <w:lang w:val="id-ID" w:eastAsia="id-ID"/>
              </w:rPr>
            </w:pPr>
            <w:r w:rsidRPr="009538B9">
              <w:rPr>
                <w:sz w:val="16"/>
                <w:szCs w:val="16"/>
                <w:lang w:val="id-ID" w:eastAsia="id-ID"/>
              </w:rPr>
              <w:t>This is an open access article under the CC BY-NC-SA license (https://creativecommons.org/licenses/by-nc-sa/4.0</w:t>
            </w:r>
          </w:p>
        </w:tc>
      </w:tr>
      <w:tr w:rsidR="00611EFE" w:rsidRPr="009538B9" w14:paraId="5F5BC896" w14:textId="77777777" w:rsidTr="002D681C">
        <w:tc>
          <w:tcPr>
            <w:tcW w:w="9322" w:type="dxa"/>
            <w:gridSpan w:val="3"/>
            <w:tcBorders>
              <w:top w:val="nil"/>
              <w:left w:val="nil"/>
              <w:bottom w:val="double" w:sz="4" w:space="0" w:color="auto"/>
              <w:right w:val="nil"/>
            </w:tcBorders>
          </w:tcPr>
          <w:p w14:paraId="574F6E66" w14:textId="77777777" w:rsidR="00611EFE" w:rsidRPr="009538B9" w:rsidRDefault="00611EFE" w:rsidP="002D681C">
            <w:pPr>
              <w:spacing w:before="120" w:after="120"/>
              <w:rPr>
                <w:rFonts w:ascii="Calisto MT" w:hAnsi="Calisto MT"/>
                <w:b/>
                <w:lang w:val="id-ID"/>
              </w:rPr>
            </w:pPr>
            <w:r w:rsidRPr="009538B9">
              <w:rPr>
                <w:rFonts w:ascii="Calisto MT" w:hAnsi="Calisto MT"/>
                <w:b/>
                <w:lang w:val="id-ID"/>
              </w:rPr>
              <w:t>Corresponding Author:</w:t>
            </w:r>
          </w:p>
          <w:p w14:paraId="7B02B418" w14:textId="50BCD606" w:rsidR="00321BF4" w:rsidRPr="009538B9" w:rsidRDefault="00321BF4" w:rsidP="00321BF4">
            <w:pPr>
              <w:rPr>
                <w:rFonts w:ascii="Calisto MT" w:hAnsi="Calisto MT"/>
                <w:b/>
                <w:bCs/>
                <w:lang w:val="id-ID"/>
              </w:rPr>
            </w:pPr>
            <w:r w:rsidRPr="009538B9">
              <w:rPr>
                <w:rFonts w:ascii="Calisto MT" w:hAnsi="Calisto MT"/>
                <w:b/>
                <w:bCs/>
                <w:lang w:val="id-ID"/>
              </w:rPr>
              <w:t>Nurhaelah</w:t>
            </w:r>
          </w:p>
          <w:p w14:paraId="31C3F6EE" w14:textId="77777777" w:rsidR="00321BF4" w:rsidRPr="009538B9" w:rsidRDefault="00321BF4" w:rsidP="00321BF4">
            <w:pPr>
              <w:rPr>
                <w:rFonts w:ascii="Calisto MT" w:hAnsi="Calisto MT"/>
                <w:sz w:val="18"/>
                <w:szCs w:val="18"/>
                <w:lang w:val="id-ID"/>
              </w:rPr>
            </w:pPr>
            <w:r w:rsidRPr="009538B9">
              <w:rPr>
                <w:rFonts w:ascii="Calisto MT" w:hAnsi="Calisto MT"/>
                <w:sz w:val="18"/>
                <w:szCs w:val="18"/>
                <w:lang w:val="id-ID"/>
              </w:rPr>
              <w:t>Universitas Bina Bangsa, Serang, Indonesia</w:t>
            </w:r>
          </w:p>
          <w:p w14:paraId="6A948915" w14:textId="45E4C5D4" w:rsidR="008855D2" w:rsidRPr="009538B9" w:rsidRDefault="00321BF4" w:rsidP="00321BF4">
            <w:pPr>
              <w:spacing w:after="120"/>
              <w:rPr>
                <w:lang w:val="id-ID"/>
              </w:rPr>
            </w:pPr>
            <w:r w:rsidRPr="009538B9">
              <w:rPr>
                <w:rFonts w:ascii="Calisto MT" w:hAnsi="Calisto MT"/>
                <w:sz w:val="18"/>
                <w:szCs w:val="18"/>
                <w:lang w:val="id-ID"/>
              </w:rPr>
              <w:t xml:space="preserve">Email: </w:t>
            </w:r>
            <w:hyperlink r:id="rId9" w:history="1">
              <w:r w:rsidRPr="009538B9">
                <w:rPr>
                  <w:rStyle w:val="Hyperlink"/>
                  <w:lang w:val="id-ID"/>
                </w:rPr>
                <w:t>nurhaelahhelah369@gmail.com</w:t>
              </w:r>
            </w:hyperlink>
          </w:p>
        </w:tc>
      </w:tr>
    </w:tbl>
    <w:p w14:paraId="5F2B1A27" w14:textId="77777777" w:rsidR="00C92604" w:rsidRPr="009538B9" w:rsidRDefault="00C92604" w:rsidP="00C92604">
      <w:pPr>
        <w:rPr>
          <w:sz w:val="24"/>
          <w:szCs w:val="24"/>
          <w:lang w:val="id-ID" w:eastAsia="id-ID"/>
        </w:rPr>
      </w:pPr>
    </w:p>
    <w:p w14:paraId="13972715" w14:textId="59FFA000" w:rsidR="000F3FA3" w:rsidRPr="009538B9" w:rsidRDefault="00341A54" w:rsidP="00C4337F">
      <w:pPr>
        <w:spacing w:after="120"/>
        <w:jc w:val="both"/>
        <w:rPr>
          <w:rFonts w:ascii="Calisto MT" w:hAnsi="Calisto MT" w:cs="Calibri"/>
          <w:b/>
          <w:sz w:val="24"/>
          <w:szCs w:val="24"/>
          <w:lang w:val="id-ID"/>
        </w:rPr>
      </w:pPr>
      <w:r>
        <w:rPr>
          <w:rFonts w:ascii="Calisto MT" w:hAnsi="Calisto MT" w:cs="Calibri"/>
          <w:b/>
          <w:sz w:val="24"/>
          <w:szCs w:val="24"/>
          <w:lang w:val="id-ID"/>
        </w:rPr>
        <w:t>Pendahuluan</w:t>
      </w:r>
    </w:p>
    <w:p w14:paraId="72D111A0" w14:textId="2F8B7180" w:rsidR="008879C3" w:rsidRPr="009538B9" w:rsidRDefault="008879C3" w:rsidP="005E7F8A">
      <w:pPr>
        <w:ind w:firstLine="426"/>
        <w:jc w:val="both"/>
        <w:rPr>
          <w:rFonts w:ascii="Calisto MT" w:hAnsi="Calisto MT"/>
          <w:lang w:val="id-ID"/>
        </w:rPr>
      </w:pPr>
      <w:r w:rsidRPr="009538B9">
        <w:rPr>
          <w:rFonts w:ascii="Calisto MT" w:hAnsi="Calisto MT"/>
          <w:lang w:val="id-ID"/>
        </w:rPr>
        <w:t>Masa anak usia dini, yang dikenal sebagai masa emas, merupakan periode kritis dalam perkembangan berbagai aspek diri anak, termasuk kognitif, sosial, emosional, dan fisik</w:t>
      </w:r>
      <w:r w:rsidR="00B21A2D" w:rsidRPr="009538B9">
        <w:rPr>
          <w:rFonts w:ascii="Calisto MT" w:hAnsi="Calisto MT"/>
          <w:lang w:val="id-ID"/>
        </w:rPr>
        <w:t xml:space="preserve"> </w:t>
      </w:r>
      <w:r w:rsidR="00B21A2D" w:rsidRPr="009538B9">
        <w:rPr>
          <w:rFonts w:ascii="Calisto MT" w:hAnsi="Calisto MT"/>
          <w:lang w:val="id-ID"/>
        </w:rPr>
        <w:fldChar w:fldCharType="begin" w:fldLock="1"/>
      </w:r>
      <w:r w:rsidR="00B21A2D" w:rsidRPr="009538B9">
        <w:rPr>
          <w:rFonts w:ascii="Calisto MT" w:hAnsi="Calisto MT"/>
          <w:lang w:val="id-ID"/>
        </w:rPr>
        <w:instrText>ADDIN CSL_CITATION {"citationItems":[{"id":"ITEM-1","itemData":{"author":[{"dropping-particle":"","family":"KIKI","given":"ALLAWIYAH","non-dropping-particle":"","parse-names":false,"suffix":""}],"id":"ITEM-1","issued":{"date-parts":[["2022"]]},"publisher":"UIN RADEN INTAN LAMPUNG","title":"PENGARUH POLA ASUH ORANG TUA YANG BEKERJA TERHADAP PERKEMBANGAN SOSIAL EMOSIONAL ANAK DI TK QURROTA AYUN TELUK BETUNG TIMUR, KOTA BANDAR LAMPUNG","type":"article"},"uris":["http://www.mendeley.com/documents/?uuid=436c37b6-e64f-488d-94f1-b4d7bb976223"]},{"id":"ITEM-2","itemData":{"ISSN":"2987-128X","author":[{"dropping-particle":"","family":"Suraya","given":"Laili","non-dropping-particle":"","parse-names":false,"suffix":""},{"dropping-particle":"","family":"Rini","given":"Ratu Yustika","non-dropping-particle":"","parse-names":false,"suffix":""},{"dropping-particle":"","family":"Ayuningtyas","given":"Vidya","non-dropping-particle":"","parse-names":false,"suffix":""}],"container-title":"DZURRIYAT: Jurnal Pendidikan Islam Anak Usia Dini","id":"ITEM-2","issue":"2","issued":{"date-parts":[["2024"]]},"page":"106-112","title":"Implementasi Loose Part Dalam Pengenalan Bentuk Bilangan 1-10 Pada Anak Usia Dini di PAUD Taam Iqra","type":"article-journal","volume":"2"},"uris":["http://www.mendeley.com/documents/?uuid=19386fdc-35b8-48a6-8ab5-62e9bf03492e"]}],"mendeley":{"formattedCitation":"(KIKI, 2022; Suraya et al., 2024)","plainTextFormattedCitation":"(KIKI, 2022; Suraya et al., 2024)","previouslyFormattedCitation":"(KIKI, 2022; Suraya et al., 2024)"},"properties":{"noteIndex":0},"schema":"https://github.com/citation-style-language/schema/raw/master/csl-citation.json"}</w:instrText>
      </w:r>
      <w:r w:rsidR="00B21A2D" w:rsidRPr="009538B9">
        <w:rPr>
          <w:rFonts w:ascii="Calisto MT" w:hAnsi="Calisto MT"/>
          <w:lang w:val="id-ID"/>
        </w:rPr>
        <w:fldChar w:fldCharType="separate"/>
      </w:r>
      <w:r w:rsidR="00B21A2D" w:rsidRPr="009538B9">
        <w:rPr>
          <w:rFonts w:ascii="Calisto MT" w:hAnsi="Calisto MT"/>
          <w:noProof/>
          <w:lang w:val="id-ID"/>
        </w:rPr>
        <w:t>(KIKI, 2022; Suraya et al., 2024)</w:t>
      </w:r>
      <w:r w:rsidR="00B21A2D" w:rsidRPr="009538B9">
        <w:rPr>
          <w:rFonts w:ascii="Calisto MT" w:hAnsi="Calisto MT"/>
          <w:lang w:val="id-ID"/>
        </w:rPr>
        <w:fldChar w:fldCharType="end"/>
      </w:r>
      <w:r w:rsidRPr="009538B9">
        <w:rPr>
          <w:rFonts w:ascii="Calisto MT" w:hAnsi="Calisto MT"/>
          <w:lang w:val="id-ID"/>
        </w:rPr>
        <w:t xml:space="preserve">. Salah satu komponen penting yang perlu dikembangkan sejak dini adalah perkembangan sosial-emosional. Anak dengan kemampuan sosial-emosional yang baik mampu mengenali, mengekspresikan, dan mengendalikan emosi, serta menunjukkan empati terhadap orang lain </w:t>
      </w:r>
      <w:r w:rsidR="00B21A2D" w:rsidRPr="009538B9">
        <w:rPr>
          <w:rFonts w:ascii="Calisto MT" w:hAnsi="Calisto MT"/>
          <w:lang w:val="id-ID"/>
        </w:rPr>
        <w:fldChar w:fldCharType="begin" w:fldLock="1"/>
      </w:r>
      <w:r w:rsidR="00B21A2D" w:rsidRPr="009538B9">
        <w:rPr>
          <w:rFonts w:ascii="Calisto MT" w:hAnsi="Calisto MT"/>
          <w:lang w:val="id-ID"/>
        </w:rPr>
        <w:instrText>ADDIN CSL_CITATION {"citationItems":[{"id":"ITEM-1","itemData":{"ISBN":"6025881006","author":[{"dropping-particle":"","family":"Soesilo","given":"Tritjahjo Danny","non-dropping-particle":"","parse-names":false,"suffix":""},{"dropping-particle":"","family":"Kurniawan","given":"Mozes","non-dropping-particle":"","parse-names":false,"suffix":""},{"dropping-particle":"","family":"Rahardjo","given":"Maria Melita","non-dropping-particle":"","parse-names":false,"suffix":""},{"dropping-particle":"","family":"Wijayaningsih","given":"Lanny","non-dropping-particle":"","parse-names":false,"suffix":""},{"dropping-particle":"","family":"Widiastuti","given":"Ajeng Ayu","non-dropping-particle":"","parse-names":false,"suffix":""}],"id":"ITEM-1","issued":{"date-parts":[["2018"]]},"publisher":"Satya Wacana University Press","title":"Konsep Dasar Perkembangan Anak Usia Dini","type":"article"},"uris":["http://www.mendeley.com/documents/?uuid=af685ddd-addc-4252-aa0c-c85506737031"]}],"mendeley":{"formattedCitation":"(Soesilo et al., 2018)","plainTextFormattedCitation":"(Soesilo et al., 2018)","previouslyFormattedCitation":"(Soesilo et al., 2018)"},"properties":{"noteIndex":0},"schema":"https://github.com/citation-style-language/schema/raw/master/csl-citation.json"}</w:instrText>
      </w:r>
      <w:r w:rsidR="00B21A2D" w:rsidRPr="009538B9">
        <w:rPr>
          <w:rFonts w:ascii="Calisto MT" w:hAnsi="Calisto MT"/>
          <w:lang w:val="id-ID"/>
        </w:rPr>
        <w:fldChar w:fldCharType="separate"/>
      </w:r>
      <w:r w:rsidR="00B21A2D" w:rsidRPr="009538B9">
        <w:rPr>
          <w:rFonts w:ascii="Calisto MT" w:hAnsi="Calisto MT"/>
          <w:noProof/>
          <w:lang w:val="id-ID"/>
        </w:rPr>
        <w:t>(Soesilo et al., 2018)</w:t>
      </w:r>
      <w:r w:rsidR="00B21A2D" w:rsidRPr="009538B9">
        <w:rPr>
          <w:rFonts w:ascii="Calisto MT" w:hAnsi="Calisto MT"/>
          <w:lang w:val="id-ID"/>
        </w:rPr>
        <w:fldChar w:fldCharType="end"/>
      </w:r>
      <w:r w:rsidR="00B21A2D" w:rsidRPr="009538B9">
        <w:rPr>
          <w:rFonts w:ascii="Calisto MT" w:hAnsi="Calisto MT"/>
          <w:lang w:val="id-ID"/>
        </w:rPr>
        <w:t xml:space="preserve">. </w:t>
      </w:r>
      <w:r w:rsidRPr="009538B9">
        <w:rPr>
          <w:rFonts w:ascii="Calisto MT" w:hAnsi="Calisto MT"/>
          <w:lang w:val="id-ID"/>
        </w:rPr>
        <w:t xml:space="preserve">Perkembangan sosial-emosional </w:t>
      </w:r>
      <w:r w:rsidRPr="009538B9">
        <w:rPr>
          <w:rFonts w:ascii="Calisto MT" w:hAnsi="Calisto MT"/>
          <w:lang w:val="id-ID"/>
        </w:rPr>
        <w:lastRenderedPageBreak/>
        <w:t xml:space="preserve">merupakan dasar pembentukan kepribadian dan kemampuan interaksi yang sehat dengan lingkungan </w:t>
      </w:r>
      <w:r w:rsidR="00B21A2D" w:rsidRPr="009538B9">
        <w:rPr>
          <w:rFonts w:ascii="Calisto MT" w:hAnsi="Calisto MT"/>
          <w:lang w:val="id-ID"/>
        </w:rPr>
        <w:fldChar w:fldCharType="begin" w:fldLock="1"/>
      </w:r>
      <w:r w:rsidR="00B21A2D" w:rsidRPr="009538B9">
        <w:rPr>
          <w:rFonts w:ascii="Calisto MT" w:hAnsi="Calisto MT"/>
          <w:lang w:val="id-ID"/>
        </w:rPr>
        <w:instrText>ADDIN CSL_CITATION {"citationItems":[{"id":"ITEM-1","itemData":{"ISBN":"6558040131","author":[{"dropping-particle":"","family":"Papalia","given":"Diane E","non-dropping-particle":"","parse-names":false,"suffix":""},{"dropping-particle":"","family":"Martorell","given":"Gabriela","non-dropping-particle":"","parse-names":false,"suffix":""}],"id":"ITEM-1","issued":{"date-parts":[["2021"]]},"publisher":"McGraw Hill Brasil","title":"Desenvolvimento Humano-14","type":"book"},"uris":["http://www.mendeley.com/documents/?uuid=beeb9471-9135-4f76-b344-cf6463077e25"]}],"mendeley":{"formattedCitation":"(Papalia &amp; Martorell, 2021)","plainTextFormattedCitation":"(Papalia &amp; Martorell, 2021)","previouslyFormattedCitation":"(Papalia &amp; Martorell, 2021)"},"properties":{"noteIndex":0},"schema":"https://github.com/citation-style-language/schema/raw/master/csl-citation.json"}</w:instrText>
      </w:r>
      <w:r w:rsidR="00B21A2D" w:rsidRPr="009538B9">
        <w:rPr>
          <w:rFonts w:ascii="Calisto MT" w:hAnsi="Calisto MT"/>
          <w:lang w:val="id-ID"/>
        </w:rPr>
        <w:fldChar w:fldCharType="separate"/>
      </w:r>
      <w:r w:rsidR="00B21A2D" w:rsidRPr="009538B9">
        <w:rPr>
          <w:rFonts w:ascii="Calisto MT" w:hAnsi="Calisto MT"/>
          <w:noProof/>
          <w:lang w:val="id-ID"/>
        </w:rPr>
        <w:t>(Papalia &amp; Martorell, 2021)</w:t>
      </w:r>
      <w:r w:rsidR="00B21A2D" w:rsidRPr="009538B9">
        <w:rPr>
          <w:rFonts w:ascii="Calisto MT" w:hAnsi="Calisto MT"/>
          <w:lang w:val="id-ID"/>
        </w:rPr>
        <w:fldChar w:fldCharType="end"/>
      </w:r>
    </w:p>
    <w:p w14:paraId="599E1D23" w14:textId="611B0431" w:rsidR="008879C3" w:rsidRPr="009538B9" w:rsidRDefault="008879C3" w:rsidP="005E7F8A">
      <w:pPr>
        <w:ind w:firstLine="426"/>
        <w:jc w:val="both"/>
        <w:rPr>
          <w:rFonts w:ascii="Calisto MT" w:hAnsi="Calisto MT"/>
          <w:lang w:val="id-ID"/>
        </w:rPr>
      </w:pPr>
      <w:r w:rsidRPr="009538B9">
        <w:rPr>
          <w:rFonts w:ascii="Calisto MT" w:hAnsi="Calisto MT"/>
          <w:lang w:val="id-ID"/>
        </w:rPr>
        <w:t xml:space="preserve">Dalam Undang-Undang Nomor 20 Tahun 2003 tentang Sistem Pendidikan Nasional Pasal 1 Ayat 14 disebutkan bahwa Pendidikan Anak Usia Dini merupakan upaya pembinaan ditujukan kepada anak sejak lahir sampai usia enam tahun melalui pemberian rangsangan pendidikan untuk membantu pertumbuhan dan perkembangan jasmani serta rohani agar siap memasuki pendidikan lebih lanjut. Salah satu peran orang tua dalam pendidikan anak adalah memberikan teladan dan dukungan yang baik melalui pengasuhan sehingga bakat, minat, karakter, dan kepribadian tumbuh secara optimal </w:t>
      </w:r>
      <w:r w:rsidR="00B21A2D" w:rsidRPr="009538B9">
        <w:rPr>
          <w:rFonts w:ascii="Calisto MT" w:hAnsi="Calisto MT"/>
          <w:lang w:val="id-ID"/>
        </w:rPr>
        <w:fldChar w:fldCharType="begin" w:fldLock="1"/>
      </w:r>
      <w:r w:rsidR="00B21A2D" w:rsidRPr="009538B9">
        <w:rPr>
          <w:rFonts w:ascii="Calisto MT" w:hAnsi="Calisto MT"/>
          <w:lang w:val="id-ID"/>
        </w:rPr>
        <w:instrText>ADDIN CSL_CITATION {"citationItems":[{"id":"ITEM-1","itemData":{"ISSN":"2460-8475","author":[{"dropping-particle":"","family":"Khairi","given":"Zuriatul","non-dropping-particle":"","parse-names":false,"suffix":""},{"dropping-particle":"","family":"Pahrul","given":"Yolanda","non-dropping-particle":"","parse-names":false,"suffix":""},{"dropping-particle":"","family":"Aprinawati","given":"Iis","non-dropping-particle":"","parse-names":false,"suffix":""}],"container-title":"Jurnal Review Pendidikan Dasar: Jurnal Kajian Pendidikan Dan Hasil Penelitian","id":"ITEM-1","issue":"1","issued":{"date-parts":[["2022"]]},"page":"1-7","title":"Hubungan pola asuh demokratis terhadap kepatuhan siswa dalam melaksanakan tata tertib di Sekolah Dasar","type":"article-journal","volume":"8"},"uris":["http://www.mendeley.com/documents/?uuid=4e5e23f3-2e7f-48fb-9d08-eb5071012aba"]}],"mendeley":{"formattedCitation":"(Khairi et al., 2022)","plainTextFormattedCitation":"(Khairi et al., 2022)","previouslyFormattedCitation":"(Khairi et al., 2022)"},"properties":{"noteIndex":0},"schema":"https://github.com/citation-style-language/schema/raw/master/csl-citation.json"}</w:instrText>
      </w:r>
      <w:r w:rsidR="00B21A2D" w:rsidRPr="009538B9">
        <w:rPr>
          <w:rFonts w:ascii="Calisto MT" w:hAnsi="Calisto MT"/>
          <w:lang w:val="id-ID"/>
        </w:rPr>
        <w:fldChar w:fldCharType="separate"/>
      </w:r>
      <w:r w:rsidR="00B21A2D" w:rsidRPr="009538B9">
        <w:rPr>
          <w:rFonts w:ascii="Calisto MT" w:hAnsi="Calisto MT"/>
          <w:noProof/>
          <w:lang w:val="id-ID"/>
        </w:rPr>
        <w:t>(Khairi et al., 2022)</w:t>
      </w:r>
      <w:r w:rsidR="00B21A2D" w:rsidRPr="009538B9">
        <w:rPr>
          <w:rFonts w:ascii="Calisto MT" w:hAnsi="Calisto MT"/>
          <w:lang w:val="id-ID"/>
        </w:rPr>
        <w:fldChar w:fldCharType="end"/>
      </w:r>
      <w:r w:rsidR="00B21A2D" w:rsidRPr="009538B9">
        <w:rPr>
          <w:rFonts w:ascii="Calisto MT" w:hAnsi="Calisto MT"/>
          <w:lang w:val="id-ID"/>
        </w:rPr>
        <w:t>.</w:t>
      </w:r>
    </w:p>
    <w:p w14:paraId="21D0A4DA" w14:textId="6B495242" w:rsidR="008879C3" w:rsidRPr="009538B9" w:rsidRDefault="008879C3" w:rsidP="005E7F8A">
      <w:pPr>
        <w:ind w:firstLine="426"/>
        <w:jc w:val="both"/>
        <w:rPr>
          <w:rFonts w:ascii="Calisto MT" w:hAnsi="Calisto MT"/>
          <w:lang w:val="id-ID"/>
        </w:rPr>
      </w:pPr>
      <w:r w:rsidRPr="009538B9">
        <w:rPr>
          <w:rFonts w:ascii="Calisto MT" w:hAnsi="Calisto MT"/>
          <w:lang w:val="id-ID"/>
        </w:rPr>
        <w:t xml:space="preserve">Perkembangan sosial-emosional harus ditangani secara khusus karena perkembangan emosi perlu dibentuk sejak dini pada masa formatif. Pengalaman sosial anak sangat menentukan kepribadian ketika mereka dewasa kelak </w:t>
      </w:r>
      <w:r w:rsidR="00B21A2D" w:rsidRPr="009538B9">
        <w:rPr>
          <w:rFonts w:ascii="Calisto MT" w:hAnsi="Calisto MT"/>
          <w:lang w:val="id-ID"/>
        </w:rPr>
        <w:fldChar w:fldCharType="begin" w:fldLock="1"/>
      </w:r>
      <w:r w:rsidR="00B21A2D" w:rsidRPr="009538B9">
        <w:rPr>
          <w:rFonts w:ascii="Calisto MT" w:hAnsi="Calisto MT"/>
          <w:lang w:val="id-ID"/>
        </w:rPr>
        <w:instrText>ADDIN CSL_CITATION {"citationItems":[{"id":"ITEM-1","itemData":{"ISSN":"2580-9679","author":[{"dropping-particle":"","family":"Sari","given":"Popy Puspita","non-dropping-particle":"","parse-names":false,"suffix":""},{"dropping-particle":"","family":"Rahman","given":"Taopik","non-dropping-particle":"","parse-names":false,"suffix":""},{"dropping-particle":"","family":"Mulyadi","given":"Sima","non-dropping-particle":"","parse-names":false,"suffix":""}],"container-title":"Jurnal paud agapedia","id":"ITEM-1","issue":"1","issued":{"date-parts":[["2020"]]},"page":"157-170","title":"Pola asuh orang tua terhadap perkembangan emosional anak usia dini","type":"article-journal","volume":"4"},"uris":["http://www.mendeley.com/documents/?uuid=4a96ae67-8165-4346-9d0b-0b81abe88594"]}],"mendeley":{"formattedCitation":"(Sari et al., 2020)","plainTextFormattedCitation":"(Sari et al., 2020)","previouslyFormattedCitation":"(Sari et al., 2020)"},"properties":{"noteIndex":0},"schema":"https://github.com/citation-style-language/schema/raw/master/csl-citation.json"}</w:instrText>
      </w:r>
      <w:r w:rsidR="00B21A2D" w:rsidRPr="009538B9">
        <w:rPr>
          <w:rFonts w:ascii="Calisto MT" w:hAnsi="Calisto MT"/>
          <w:lang w:val="id-ID"/>
        </w:rPr>
        <w:fldChar w:fldCharType="separate"/>
      </w:r>
      <w:r w:rsidR="00B21A2D" w:rsidRPr="009538B9">
        <w:rPr>
          <w:rFonts w:ascii="Calisto MT" w:hAnsi="Calisto MT"/>
          <w:noProof/>
          <w:lang w:val="id-ID"/>
        </w:rPr>
        <w:t>(Sari et al., 2020)</w:t>
      </w:r>
      <w:r w:rsidR="00B21A2D" w:rsidRPr="009538B9">
        <w:rPr>
          <w:rFonts w:ascii="Calisto MT" w:hAnsi="Calisto MT"/>
          <w:lang w:val="id-ID"/>
        </w:rPr>
        <w:fldChar w:fldCharType="end"/>
      </w:r>
      <w:r w:rsidR="00B21A2D" w:rsidRPr="009538B9">
        <w:rPr>
          <w:rFonts w:ascii="Calisto MT" w:hAnsi="Calisto MT"/>
          <w:lang w:val="id-ID"/>
        </w:rPr>
        <w:t xml:space="preserve">. </w:t>
      </w:r>
      <w:r w:rsidRPr="009538B9">
        <w:rPr>
          <w:rFonts w:ascii="Calisto MT" w:hAnsi="Calisto MT"/>
          <w:lang w:val="id-ID"/>
        </w:rPr>
        <w:t xml:space="preserve">Secara nasional, meningkatnya partisipasi perempuan di dunia kerja menjadi tren yang signifikan. Meski memberi kontribusi positif terhadap ekonomi keluarga, hal ini menimbulkan dilema dalam pengasuhan. Ibu bekerja sering menghadapi kesulitan membagi waktu antara pekerjaan dan keluarga, yang dapat memengaruhi perkembangan sosial-emosional anak </w:t>
      </w:r>
      <w:r w:rsidR="00B21A2D" w:rsidRPr="009538B9">
        <w:rPr>
          <w:rFonts w:ascii="Calisto MT" w:hAnsi="Calisto MT"/>
          <w:lang w:val="id-ID"/>
        </w:rPr>
        <w:fldChar w:fldCharType="begin" w:fldLock="1"/>
      </w:r>
      <w:r w:rsidR="00B21A2D" w:rsidRPr="009538B9">
        <w:rPr>
          <w:rFonts w:ascii="Calisto MT" w:hAnsi="Calisto MT"/>
          <w:lang w:val="id-ID"/>
        </w:rPr>
        <w:instrText>ADDIN CSL_CITATION {"citationItems":[{"id":"ITEM-1","itemData":{"ISSN":"0273-2297","author":[{"dropping-particle":"","family":"Skinner","given":"Ellen A","non-dropping-particle":"","parse-names":false,"suffix":""},{"dropping-particle":"","family":"Saxton","given":"Emily A","non-dropping-particle":"","parse-names":false,"suffix":""}],"container-title":"Developmental Review","id":"ITEM-1","issued":{"date-parts":[["2019"]]},"page":"100870","publisher":"Elsevier","title":"The development of academic coping in children and youth: A comprehensive review and critique","type":"article-journal","volume":"53"},"uris":["http://www.mendeley.com/documents/?uuid=7b6012f0-332b-4116-b127-c4bcd4dcb148"]}],"mendeley":{"formattedCitation":"(Skinner &amp; Saxton, 2019)","plainTextFormattedCitation":"(Skinner &amp; Saxton, 2019)","previouslyFormattedCitation":"(Skinner &amp; Saxton, 2019)"},"properties":{"noteIndex":0},"schema":"https://github.com/citation-style-language/schema/raw/master/csl-citation.json"}</w:instrText>
      </w:r>
      <w:r w:rsidR="00B21A2D" w:rsidRPr="009538B9">
        <w:rPr>
          <w:rFonts w:ascii="Calisto MT" w:hAnsi="Calisto MT"/>
          <w:lang w:val="id-ID"/>
        </w:rPr>
        <w:fldChar w:fldCharType="separate"/>
      </w:r>
      <w:r w:rsidR="00B21A2D" w:rsidRPr="009538B9">
        <w:rPr>
          <w:rFonts w:ascii="Calisto MT" w:hAnsi="Calisto MT"/>
          <w:noProof/>
          <w:lang w:val="id-ID"/>
        </w:rPr>
        <w:t>(Skinner &amp; Saxton, 2019)</w:t>
      </w:r>
      <w:r w:rsidR="00B21A2D" w:rsidRPr="009538B9">
        <w:rPr>
          <w:rFonts w:ascii="Calisto MT" w:hAnsi="Calisto MT"/>
          <w:lang w:val="id-ID"/>
        </w:rPr>
        <w:fldChar w:fldCharType="end"/>
      </w:r>
      <w:r w:rsidR="00B21A2D" w:rsidRPr="009538B9">
        <w:rPr>
          <w:rFonts w:ascii="Calisto MT" w:hAnsi="Calisto MT"/>
          <w:lang w:val="id-ID"/>
        </w:rPr>
        <w:t>.</w:t>
      </w:r>
    </w:p>
    <w:p w14:paraId="5C511091" w14:textId="09B9D881" w:rsidR="008879C3" w:rsidRPr="009538B9" w:rsidRDefault="008879C3" w:rsidP="005E7F8A">
      <w:pPr>
        <w:ind w:firstLine="426"/>
        <w:jc w:val="both"/>
        <w:rPr>
          <w:rFonts w:ascii="Calisto MT" w:hAnsi="Calisto MT"/>
          <w:lang w:val="id-ID"/>
        </w:rPr>
      </w:pPr>
      <w:r w:rsidRPr="009538B9">
        <w:rPr>
          <w:rFonts w:ascii="Calisto MT" w:hAnsi="Calisto MT"/>
          <w:lang w:val="id-ID"/>
        </w:rPr>
        <w:t xml:space="preserve">Penelitian </w:t>
      </w:r>
      <w:r w:rsidR="00B21A2D" w:rsidRPr="009538B9">
        <w:rPr>
          <w:rFonts w:ascii="Calisto MT" w:hAnsi="Calisto MT"/>
          <w:lang w:val="id-ID"/>
        </w:rPr>
        <w:fldChar w:fldCharType="begin" w:fldLock="1"/>
      </w:r>
      <w:r w:rsidR="00492CFE" w:rsidRPr="009538B9">
        <w:rPr>
          <w:rFonts w:ascii="Calisto MT" w:hAnsi="Calisto MT"/>
          <w:lang w:val="id-ID"/>
        </w:rPr>
        <w:instrText>ADDIN CSL_CITATION {"citationItems":[{"id":"ITEM-1","itemData":{"author":[{"dropping-particle":"","family":"Cahyani","given":"R P","non-dropping-particle":"","parse-names":false,"suffix":""},{"dropping-particle":"","family":"Saroinsong","given":"W P","non-dropping-particle":"","parse-names":false,"suffix":""}],"container-title":"Ejournal. Unesa. Ac. Id","id":"ITEM-1","issue":"1","issued":{"date-parts":[["2023"]]},"page":"1-5","title":"Pengaruh Pola Asuh Ibu Yang Bekerja Dan Interaksi Sosial Anak Di Jawa Timur","type":"article-journal","volume":"12"},"uris":["http://www.mendeley.com/documents/?uuid=045227c1-d30d-4b94-b57f-4902961afd00"]}],"mendeley":{"formattedCitation":"(Cahyani &amp; Saroinsong, 2023)","plainTextFormattedCitation":"(Cahyani &amp; Saroinsong, 2023)","previouslyFormattedCitation":"(Cahyani &amp; Saroinsong, 2023)"},"properties":{"noteIndex":0},"schema":"https://github.com/citation-style-language/schema/raw/master/csl-citation.json"}</w:instrText>
      </w:r>
      <w:r w:rsidR="00B21A2D" w:rsidRPr="009538B9">
        <w:rPr>
          <w:rFonts w:ascii="Calisto MT" w:hAnsi="Calisto MT"/>
          <w:lang w:val="id-ID"/>
        </w:rPr>
        <w:fldChar w:fldCharType="separate"/>
      </w:r>
      <w:r w:rsidR="00B21A2D" w:rsidRPr="009538B9">
        <w:rPr>
          <w:rFonts w:ascii="Calisto MT" w:hAnsi="Calisto MT"/>
          <w:noProof/>
          <w:lang w:val="id-ID"/>
        </w:rPr>
        <w:t>(Cahyani &amp; Saroinsong, 2023)</w:t>
      </w:r>
      <w:r w:rsidR="00B21A2D" w:rsidRPr="009538B9">
        <w:rPr>
          <w:rFonts w:ascii="Calisto MT" w:hAnsi="Calisto MT"/>
          <w:lang w:val="id-ID"/>
        </w:rPr>
        <w:fldChar w:fldCharType="end"/>
      </w:r>
      <w:r w:rsidR="00B21A2D" w:rsidRPr="009538B9">
        <w:rPr>
          <w:rFonts w:ascii="Calisto MT" w:hAnsi="Calisto MT"/>
          <w:lang w:val="id-ID"/>
        </w:rPr>
        <w:t xml:space="preserve"> </w:t>
      </w:r>
      <w:r w:rsidRPr="009538B9">
        <w:rPr>
          <w:rFonts w:ascii="Calisto MT" w:hAnsi="Calisto MT"/>
          <w:lang w:val="id-ID"/>
        </w:rPr>
        <w:t xml:space="preserve">menunjukkan pola asuh ibu bekerja berpengaruh signifikan terhadap interaksi sosial anak usia dini di Jawa Timur. Penelitian </w:t>
      </w:r>
      <w:r w:rsidR="00492CFE" w:rsidRPr="009538B9">
        <w:rPr>
          <w:rFonts w:ascii="Calisto MT" w:hAnsi="Calisto MT"/>
          <w:lang w:val="id-ID"/>
        </w:rPr>
        <w:fldChar w:fldCharType="begin" w:fldLock="1"/>
      </w:r>
      <w:r w:rsidR="00492CFE" w:rsidRPr="009538B9">
        <w:rPr>
          <w:rFonts w:ascii="Calisto MT" w:hAnsi="Calisto MT"/>
          <w:lang w:val="id-ID"/>
        </w:rPr>
        <w:instrText>ADDIN CSL_CITATION {"citationItems":[{"id":"ITEM-1","itemData":{"author":[{"dropping-particle":"","family":"Irawan","given":"Rifki","non-dropping-particle":"","parse-names":false,"suffix":""},{"dropping-particle":"","family":"Verawati","given":"Metti","non-dropping-particle":"","parse-names":false,"suffix":""},{"dropping-particle":"","family":"Putri","given":"Dianita Rifqia","non-dropping-particle":"","parse-names":false,"suffix":""}],"container-title":"Health Sciences Journal","id":"ITEM-1","issue":"2","issued":{"date-parts":[["2019"]]},"page":"33-42","publisher":"FIK Unmuh Ponorogo","title":"Hubungan pola asuh ibu bekerja dengan perkembangan sosial anak usia prasekolah","type":"article-journal","volume":"3"},"uris":["http://www.mendeley.com/documents/?uuid=e43d138f-5228-45a4-87b7-2918f357b729"]}],"mendeley":{"formattedCitation":"(Irawan et al., 2019)","plainTextFormattedCitation":"(Irawan et al., 2019)","previouslyFormattedCitation":"(Irawan et al., 2019)"},"properties":{"noteIndex":0},"schema":"https://github.com/citation-style-language/schema/raw/master/csl-citation.json"}</w:instrText>
      </w:r>
      <w:r w:rsidR="00492CFE" w:rsidRPr="009538B9">
        <w:rPr>
          <w:rFonts w:ascii="Calisto MT" w:hAnsi="Calisto MT"/>
          <w:lang w:val="id-ID"/>
        </w:rPr>
        <w:fldChar w:fldCharType="separate"/>
      </w:r>
      <w:r w:rsidR="00492CFE" w:rsidRPr="009538B9">
        <w:rPr>
          <w:rFonts w:ascii="Calisto MT" w:hAnsi="Calisto MT"/>
          <w:noProof/>
          <w:lang w:val="id-ID"/>
        </w:rPr>
        <w:t>(Irawan et al., 2019)</w:t>
      </w:r>
      <w:r w:rsidR="00492CFE" w:rsidRPr="009538B9">
        <w:rPr>
          <w:rFonts w:ascii="Calisto MT" w:hAnsi="Calisto MT"/>
          <w:lang w:val="id-ID"/>
        </w:rPr>
        <w:fldChar w:fldCharType="end"/>
      </w:r>
      <w:r w:rsidRPr="009538B9">
        <w:rPr>
          <w:rFonts w:ascii="Calisto MT" w:hAnsi="Calisto MT"/>
          <w:lang w:val="id-ID"/>
        </w:rPr>
        <w:t xml:space="preserve"> juga menemukan adanya hubungan signifikan antara pengasuhan ibu bekerja dan perkembangan sosial anak prasekolah. Temuan tersebut menegaskan pentingnya keterlibatan ibu dalam pengasuhan anak untuk mendukung perkembangan sosial-emosional.</w:t>
      </w:r>
    </w:p>
    <w:p w14:paraId="2CF56E8F" w14:textId="5380E101" w:rsidR="008879C3" w:rsidRPr="009538B9" w:rsidRDefault="008879C3" w:rsidP="005E7F8A">
      <w:pPr>
        <w:ind w:firstLine="426"/>
        <w:jc w:val="both"/>
        <w:rPr>
          <w:rFonts w:ascii="Calisto MT" w:hAnsi="Calisto MT"/>
          <w:lang w:val="id-ID"/>
        </w:rPr>
      </w:pPr>
      <w:r w:rsidRPr="009538B9">
        <w:rPr>
          <w:rFonts w:ascii="Calisto MT" w:hAnsi="Calisto MT"/>
          <w:lang w:val="id-ID"/>
        </w:rPr>
        <w:t xml:space="preserve">Namun, keterbatasan waktu dan tekanan yang dialami ibu bekerja dapat menurunkan sensitivitas dan responsivitas terhadap kebutuhan anak </w:t>
      </w:r>
      <w:r w:rsidR="00492CFE" w:rsidRPr="009538B9">
        <w:rPr>
          <w:rFonts w:ascii="Calisto MT" w:hAnsi="Calisto MT"/>
          <w:lang w:val="id-ID"/>
        </w:rPr>
        <w:fldChar w:fldCharType="begin" w:fldLock="1"/>
      </w:r>
      <w:r w:rsidR="00492CFE" w:rsidRPr="009538B9">
        <w:rPr>
          <w:rFonts w:ascii="Calisto MT" w:hAnsi="Calisto MT"/>
          <w:lang w:val="id-ID"/>
        </w:rPr>
        <w:instrText>ADDIN CSL_CITATION {"citationItems":[{"id":"ITEM-1","itemData":{"ISSN":"0273-2297","author":[{"dropping-particle":"","family":"Skinner","given":"Ellen A","non-dropping-particle":"","parse-names":false,"suffix":""},{"dropping-particle":"","family":"Saxton","given":"Emily A","non-dropping-particle":"","parse-names":false,"suffix":""}],"container-title":"Developmental Review","id":"ITEM-1","issued":{"date-parts":[["2019"]]},"page":"100870","publisher":"Elsevier","title":"The development of academic coping in children and youth: A comprehensive review and critique","type":"article-journal","volume":"53"},"uris":["http://www.mendeley.com/documents/?uuid=7b6012f0-332b-4116-b127-c4bcd4dcb148"]}],"mendeley":{"formattedCitation":"(Skinner &amp; Saxton, 2019)","plainTextFormattedCitation":"(Skinner &amp; Saxton, 2019)","previouslyFormattedCitation":"(Skinner &amp; Saxton, 2019)"},"properties":{"noteIndex":0},"schema":"https://github.com/citation-style-language/schema/raw/master/csl-citation.json"}</w:instrText>
      </w:r>
      <w:r w:rsidR="00492CFE" w:rsidRPr="009538B9">
        <w:rPr>
          <w:rFonts w:ascii="Calisto MT" w:hAnsi="Calisto MT"/>
          <w:lang w:val="id-ID"/>
        </w:rPr>
        <w:fldChar w:fldCharType="separate"/>
      </w:r>
      <w:r w:rsidR="00492CFE" w:rsidRPr="009538B9">
        <w:rPr>
          <w:rFonts w:ascii="Calisto MT" w:hAnsi="Calisto MT"/>
          <w:noProof/>
          <w:lang w:val="id-ID"/>
        </w:rPr>
        <w:t>(Skinner &amp; Saxton, 2019)</w:t>
      </w:r>
      <w:r w:rsidR="00492CFE" w:rsidRPr="009538B9">
        <w:rPr>
          <w:rFonts w:ascii="Calisto MT" w:hAnsi="Calisto MT"/>
          <w:lang w:val="id-ID"/>
        </w:rPr>
        <w:fldChar w:fldCharType="end"/>
      </w:r>
      <w:r w:rsidR="00492CFE" w:rsidRPr="009538B9">
        <w:rPr>
          <w:rFonts w:ascii="Calisto MT" w:hAnsi="Calisto MT"/>
          <w:lang w:val="id-ID"/>
        </w:rPr>
        <w:t xml:space="preserve">. </w:t>
      </w:r>
      <w:r w:rsidR="00492CFE" w:rsidRPr="009538B9">
        <w:rPr>
          <w:rFonts w:ascii="Calisto MT" w:hAnsi="Calisto MT"/>
          <w:lang w:val="id-ID"/>
        </w:rPr>
        <w:fldChar w:fldCharType="begin" w:fldLock="1"/>
      </w:r>
      <w:r w:rsidR="00492CFE" w:rsidRPr="009538B9">
        <w:rPr>
          <w:rFonts w:ascii="Calisto MT" w:hAnsi="Calisto MT"/>
          <w:lang w:val="id-ID"/>
        </w:rPr>
        <w:instrText>ADDIN CSL_CITATION {"citationItems":[{"id":"ITEM-1","itemData":{"ISSN":"2775-118X","author":[{"dropping-particle":"","family":"Nisa","given":"Zahroh Dzumirotin","non-dropping-particle":"","parse-names":false,"suffix":""},{"dropping-particle":"","family":"Wulandari","given":"Hayani","non-dropping-particle":"","parse-names":false,"suffix":""},{"dropping-particle":"","family":"Muqodas","given":"Idat","non-dropping-particle":"","parse-names":false,"suffix":""}],"container-title":"Research in Early Childhood Education and Parenting","id":"ITEM-1","issue":"1","issued":{"date-parts":[["2022"]]},"title":"Pola Pengasuhan Ibu Bekerja terhadap Perkembangan Moral Anak Usia Dini","type":"article-journal","volume":"3"},"uris":["http://www.mendeley.com/documents/?uuid=89efc4d0-f9e0-4953-ad90-e31c6fd7a135"]}],"mendeley":{"formattedCitation":"(Nisa et al., 2022)","plainTextFormattedCitation":"(Nisa et al., 2022)","previouslyFormattedCitation":"(Nisa et al., 2022)"},"properties":{"noteIndex":0},"schema":"https://github.com/citation-style-language/schema/raw/master/csl-citation.json"}</w:instrText>
      </w:r>
      <w:r w:rsidR="00492CFE" w:rsidRPr="009538B9">
        <w:rPr>
          <w:rFonts w:ascii="Calisto MT" w:hAnsi="Calisto MT"/>
          <w:lang w:val="id-ID"/>
        </w:rPr>
        <w:fldChar w:fldCharType="separate"/>
      </w:r>
      <w:r w:rsidR="00492CFE" w:rsidRPr="009538B9">
        <w:rPr>
          <w:rFonts w:ascii="Calisto MT" w:hAnsi="Calisto MT"/>
          <w:noProof/>
          <w:lang w:val="id-ID"/>
        </w:rPr>
        <w:t>(Nisa et al., 2022)</w:t>
      </w:r>
      <w:r w:rsidR="00492CFE" w:rsidRPr="009538B9">
        <w:rPr>
          <w:rFonts w:ascii="Calisto MT" w:hAnsi="Calisto MT"/>
          <w:lang w:val="id-ID"/>
        </w:rPr>
        <w:fldChar w:fldCharType="end"/>
      </w:r>
      <w:r w:rsidR="00492CFE" w:rsidRPr="009538B9">
        <w:rPr>
          <w:rFonts w:ascii="Calisto MT" w:hAnsi="Calisto MT"/>
          <w:lang w:val="id-ID"/>
        </w:rPr>
        <w:t xml:space="preserve"> </w:t>
      </w:r>
      <w:r w:rsidRPr="009538B9">
        <w:rPr>
          <w:rFonts w:ascii="Calisto MT" w:hAnsi="Calisto MT"/>
          <w:lang w:val="id-ID"/>
        </w:rPr>
        <w:t>juga mengungkapkan bahwa ibu bekerja menghadapi tantangan dalam memberikan pendidikan moral, terutama terkait manajemen waktu dan keterlibatan langsung, sehingga sering membutuhkan bantuan pengasuh lain. Kondisi tersebut dapat menimbulkan kesenjangan dalam pengasuhan yang berpengaruh terhadap perkembangan sosial-emosional anak.</w:t>
      </w:r>
    </w:p>
    <w:p w14:paraId="190D59DE" w14:textId="100EF8FF" w:rsidR="008879C3" w:rsidRDefault="008879C3" w:rsidP="005E7F8A">
      <w:pPr>
        <w:ind w:firstLine="426"/>
        <w:jc w:val="both"/>
        <w:rPr>
          <w:rFonts w:ascii="Calisto MT" w:hAnsi="Calisto MT"/>
          <w:lang w:val="id-ID"/>
        </w:rPr>
      </w:pPr>
      <w:r w:rsidRPr="009538B9">
        <w:rPr>
          <w:rFonts w:ascii="Calisto MT" w:hAnsi="Calisto MT"/>
          <w:lang w:val="id-ID"/>
        </w:rPr>
        <w:t>Berdasarkan analisis awal yang dilakukan peneliti, diketahui bahwa di Kecamatan Curug Kota Serang terdapat cukup banyak ibu yang berperan ganda sebagai pencari nafkah sekaligus pengasuh utama. Fenomena ini menjadi perhatian khusus karena keterlibatan ibu dalam pekerjaan dapat memengaruhi pola asuh yang diterapkan, terutama pada anak usia dini yang berada pada masa krusial perkembangan sosial dan emosional. Kecamatan Curug merupakan kawasan pusat pemerintahan Provinsi Banten (KP3B) dan pemukiman di Kota Serang, dengan banyak perempuan bekerja di sektor formal maupun informal.</w:t>
      </w:r>
      <w:r w:rsidR="005E7F8A">
        <w:rPr>
          <w:rFonts w:ascii="Calisto MT" w:hAnsi="Calisto MT"/>
          <w:lang w:val="id-ID"/>
        </w:rPr>
        <w:t xml:space="preserve"> </w:t>
      </w:r>
      <w:r w:rsidRPr="009538B9">
        <w:rPr>
          <w:rFonts w:ascii="Calisto MT" w:hAnsi="Calisto MT"/>
          <w:lang w:val="id-ID"/>
        </w:rPr>
        <w:t>Penelitian ini diharapkan memberikan gambaran empiris yang lebih jelas dan menjadi dasar bagi perumusan kebijakan serta intervensi dalam mendukung perkembangan anak secara optimal. Dengan demikian, penelitian ini penting dilakukan untuk mengetahui pengaruh pola asuh ibu bekerja terhadap perkembangan sosial-emosional anak usia dini di taman kanak-kanak se-Kecamatan Curug Kota Serang.</w:t>
      </w:r>
    </w:p>
    <w:p w14:paraId="76DF71B9" w14:textId="77777777" w:rsidR="00A165D0" w:rsidRPr="009538B9" w:rsidRDefault="00A165D0" w:rsidP="008879C3">
      <w:pPr>
        <w:ind w:firstLine="720"/>
        <w:jc w:val="both"/>
        <w:rPr>
          <w:rFonts w:ascii="Calisto MT" w:hAnsi="Calisto MT"/>
          <w:lang w:val="id-ID"/>
        </w:rPr>
      </w:pPr>
    </w:p>
    <w:p w14:paraId="440D0C67" w14:textId="77777777" w:rsidR="00E61E4F" w:rsidRPr="009538B9" w:rsidRDefault="00E61E4F" w:rsidP="00E61E4F">
      <w:pPr>
        <w:ind w:firstLine="720"/>
        <w:jc w:val="both"/>
        <w:rPr>
          <w:rFonts w:ascii="Calisto MT" w:hAnsi="Calisto MT"/>
          <w:lang w:val="id-ID"/>
        </w:rPr>
      </w:pPr>
    </w:p>
    <w:p w14:paraId="16CE2CEA" w14:textId="1C3E239F" w:rsidR="000F3FA3" w:rsidRPr="009538B9" w:rsidRDefault="000F3FA3" w:rsidP="00E61E4F">
      <w:pPr>
        <w:spacing w:after="120"/>
        <w:jc w:val="both"/>
        <w:rPr>
          <w:rFonts w:ascii="Calisto MT" w:hAnsi="Calisto MT" w:cs="Calibri"/>
          <w:b/>
          <w:sz w:val="28"/>
          <w:szCs w:val="24"/>
          <w:lang w:val="id-ID"/>
        </w:rPr>
      </w:pPr>
      <w:r w:rsidRPr="009538B9">
        <w:rPr>
          <w:rFonts w:ascii="Calisto MT" w:hAnsi="Calisto MT" w:cs="Calibri"/>
          <w:b/>
          <w:sz w:val="24"/>
          <w:szCs w:val="24"/>
          <w:lang w:val="id-ID"/>
        </w:rPr>
        <w:t>Metod</w:t>
      </w:r>
      <w:r w:rsidR="00341A54">
        <w:rPr>
          <w:rFonts w:ascii="Calisto MT" w:hAnsi="Calisto MT" w:cs="Calibri"/>
          <w:b/>
          <w:sz w:val="24"/>
          <w:szCs w:val="24"/>
          <w:lang w:val="id-ID"/>
        </w:rPr>
        <w:t>e</w:t>
      </w:r>
    </w:p>
    <w:p w14:paraId="50821769" w14:textId="201EB873" w:rsidR="008879C3" w:rsidRDefault="008879C3" w:rsidP="005E7F8A">
      <w:pPr>
        <w:spacing w:after="120"/>
        <w:ind w:firstLine="426"/>
        <w:jc w:val="both"/>
        <w:rPr>
          <w:rFonts w:ascii="Calisto MT" w:hAnsi="Calisto MT"/>
          <w:lang w:val="id-ID"/>
        </w:rPr>
      </w:pPr>
      <w:r w:rsidRPr="009538B9">
        <w:rPr>
          <w:rFonts w:ascii="Calisto MT" w:hAnsi="Calisto MT"/>
          <w:lang w:val="id-ID"/>
        </w:rPr>
        <w:t>Penelitian ini menggunakan metode kuantitatif dengan pendekatan deskriptif dan asosiatif. Metode kuantitatif dipilih untuk menggambarkan fenomena secara terencana, terstruktur, dan sistematis, sedangkan pendekatan deskriptif digunakan untuk menyajikan kondisi nyata secara akurat</w:t>
      </w:r>
      <w:r w:rsidR="00492CFE" w:rsidRPr="009538B9">
        <w:rPr>
          <w:rFonts w:ascii="Calisto MT" w:hAnsi="Calisto MT"/>
          <w:lang w:val="id-ID"/>
        </w:rPr>
        <w:t xml:space="preserve"> </w:t>
      </w:r>
      <w:r w:rsidR="00492CFE" w:rsidRPr="009538B9">
        <w:rPr>
          <w:rFonts w:ascii="Calisto MT" w:hAnsi="Calisto MT"/>
          <w:lang w:val="id-ID"/>
        </w:rPr>
        <w:fldChar w:fldCharType="begin" w:fldLock="1"/>
      </w:r>
      <w:r w:rsidR="00492CFE" w:rsidRPr="009538B9">
        <w:rPr>
          <w:rFonts w:ascii="Calisto MT" w:hAnsi="Calisto MT"/>
          <w:lang w:val="id-ID"/>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D","type":"book"},"uris":["http://www.mendeley.com/documents/?uuid=9e3a50cf-b621-49dc-bac3-006b78ccdb54"]}],"mendeley":{"formattedCitation":"(Sugiyono, 2020)","plainTextFormattedCitation":"(Sugiyono, 2020)","previouslyFormattedCitation":"(Sugiyono, 2020)"},"properties":{"noteIndex":0},"schema":"https://github.com/citation-style-language/schema/raw/master/csl-citation.json"}</w:instrText>
      </w:r>
      <w:r w:rsidR="00492CFE" w:rsidRPr="009538B9">
        <w:rPr>
          <w:rFonts w:ascii="Calisto MT" w:hAnsi="Calisto MT"/>
          <w:lang w:val="id-ID"/>
        </w:rPr>
        <w:fldChar w:fldCharType="separate"/>
      </w:r>
      <w:r w:rsidR="00492CFE" w:rsidRPr="009538B9">
        <w:rPr>
          <w:rFonts w:ascii="Calisto MT" w:hAnsi="Calisto MT"/>
          <w:noProof/>
          <w:lang w:val="id-ID"/>
        </w:rPr>
        <w:t>(Sugiyono, 2020)</w:t>
      </w:r>
      <w:r w:rsidR="00492CFE" w:rsidRPr="009538B9">
        <w:rPr>
          <w:rFonts w:ascii="Calisto MT" w:hAnsi="Calisto MT"/>
          <w:lang w:val="id-ID"/>
        </w:rPr>
        <w:fldChar w:fldCharType="end"/>
      </w:r>
      <w:r w:rsidRPr="009538B9">
        <w:rPr>
          <w:rFonts w:ascii="Calisto MT" w:hAnsi="Calisto MT"/>
          <w:lang w:val="id-ID"/>
        </w:rPr>
        <w:t>. Pendekatan asosiatif diterapkan untuk menjelaskan hubungan kausal antara variabel bebas, yaitu pola asuh ibu bekerja, dan variabel terikat, yaitu perkembangan sosial-emosional anak usia dini</w:t>
      </w:r>
      <w:r w:rsidR="00492CFE" w:rsidRPr="009538B9">
        <w:rPr>
          <w:rFonts w:ascii="Calisto MT" w:hAnsi="Calisto MT"/>
          <w:lang w:val="id-ID"/>
        </w:rPr>
        <w:t xml:space="preserve"> </w:t>
      </w:r>
      <w:r w:rsidR="00492CFE" w:rsidRPr="009538B9">
        <w:rPr>
          <w:rFonts w:ascii="Calisto MT" w:hAnsi="Calisto MT"/>
          <w:lang w:val="id-ID"/>
        </w:rPr>
        <w:fldChar w:fldCharType="begin" w:fldLock="1"/>
      </w:r>
      <w:r w:rsidR="00492CFE" w:rsidRPr="009538B9">
        <w:rPr>
          <w:rFonts w:ascii="Calisto MT" w:hAnsi="Calisto MT"/>
          <w:lang w:val="id-ID"/>
        </w:rPr>
        <w:instrText>ADDIN CSL_CITATION {"citationItems":[{"id":"ITEM-1","itemData":{"ISBN":"6235950616","author":[{"dropping-particle":"","family":"Rapingah","given":"Ns Siti","non-dropping-particle":"","parse-names":false,"suffix":""},{"dropping-particle":"","family":"Sugiarto","given":"Mochamad","non-dropping-particle":"","parse-names":false,"suffix":""},{"dropping-particle":"","family":"Pt","given":"S","non-dropping-particle":"","parse-names":false,"suffix":""},{"dropping-particle":"","family":"Haryanto","given":"Totok","non-dropping-particle":"","parse-names":false,"suffix":""},{"dropping-particle":"","family":"Nurmalasari","given":"Neneng","non-dropping-particle":"","parse-names":false,"suffix":""},{"dropping-particle":"","family":"Gaffar","given":"Muhammad Ichsan","non-dropping-particle":"","parse-names":false,"suffix":""}],"id":"ITEM-1","issued":{"date-parts":[["2022"]]},"publisher":"Feniks Muda Sejahtera","title":"Buku ajar metode penelitian","type":"book"},"uris":["http://www.mendeley.com/documents/?uuid=c99dbdd5-f74b-4a38-8f8a-202769cc0b8c"]}],"mendeley":{"formattedCitation":"(Rapingah et al., 2022)","plainTextFormattedCitation":"(Rapingah et al., 2022)","previouslyFormattedCitation":"(Rapingah et al., 2022)"},"properties":{"noteIndex":0},"schema":"https://github.com/citation-style-language/schema/raw/master/csl-citation.json"}</w:instrText>
      </w:r>
      <w:r w:rsidR="00492CFE" w:rsidRPr="009538B9">
        <w:rPr>
          <w:rFonts w:ascii="Calisto MT" w:hAnsi="Calisto MT"/>
          <w:lang w:val="id-ID"/>
        </w:rPr>
        <w:fldChar w:fldCharType="separate"/>
      </w:r>
      <w:r w:rsidR="00492CFE" w:rsidRPr="009538B9">
        <w:rPr>
          <w:rFonts w:ascii="Calisto MT" w:hAnsi="Calisto MT"/>
          <w:noProof/>
          <w:lang w:val="id-ID"/>
        </w:rPr>
        <w:t>(Rapingah et al., 2022)</w:t>
      </w:r>
      <w:r w:rsidR="00492CFE" w:rsidRPr="009538B9">
        <w:rPr>
          <w:rFonts w:ascii="Calisto MT" w:hAnsi="Calisto MT"/>
          <w:lang w:val="id-ID"/>
        </w:rPr>
        <w:fldChar w:fldCharType="end"/>
      </w:r>
      <w:r w:rsidR="00492CFE" w:rsidRPr="009538B9">
        <w:rPr>
          <w:rFonts w:ascii="Calisto MT" w:hAnsi="Calisto MT"/>
          <w:lang w:val="id-ID"/>
        </w:rPr>
        <w:t>.</w:t>
      </w:r>
      <w:r w:rsidR="00E37C0F" w:rsidRPr="00321BF4">
        <w:rPr>
          <w:rFonts w:ascii="Calisto MT" w:hAnsi="Calisto MT"/>
          <w:lang w:val="sv-SE"/>
        </w:rPr>
        <w:t xml:space="preserve"> </w:t>
      </w:r>
      <w:r w:rsidR="00E37C0F" w:rsidRPr="00E37C0F">
        <w:rPr>
          <w:rFonts w:ascii="Calisto MT" w:hAnsi="Calisto MT"/>
          <w:lang w:val="id-ID" w:eastAsia="id-ID"/>
        </w:rPr>
        <w:t>Kriteria responden dalam penelitian ini adalah ibu bekerja yang memiliki anak usia dini, anaknya terdaftar sebagai peserta didik di taman kanak-kanak se-Kecamatan Curug Kota Serang, serta dipilih secara purposive karena memiliki karakteristik relevan dengan fokus penelitian</w:t>
      </w:r>
      <w:r w:rsidR="00E37C0F" w:rsidRPr="00E37C0F">
        <w:rPr>
          <w:lang w:val="id-ID" w:eastAsia="id-ID"/>
        </w:rPr>
        <w:t>.</w:t>
      </w:r>
      <w:r w:rsidR="00E37C0F" w:rsidRPr="00321BF4">
        <w:rPr>
          <w:lang w:val="sv-SE" w:eastAsia="id-ID"/>
        </w:rPr>
        <w:t xml:space="preserve"> </w:t>
      </w:r>
      <w:r w:rsidRPr="009538B9">
        <w:rPr>
          <w:rFonts w:ascii="Calisto MT" w:hAnsi="Calisto MT"/>
          <w:lang w:val="id-ID"/>
        </w:rPr>
        <w:t>Populasi penelitian mencakup seluruh ibu bekerja yang memiliki anak usia dini dan bersekolah di taman kanak-kanak se-Kecamatan Curug Kota Serang. Berdasarkan data lapangan, terdapat 79 ibu bekerja yang tersebar di tujuh TK, yaitu TK Cahaya Insani (5 orang), TK PGRI (3 orang), TK Satap Curug (11 orang), TK Al-Bantani (40 orang), TK Pelangi (8 orang), TK Sabda Alam (1 orang), dan TK Al-Mumtazah (11 orang).</w:t>
      </w:r>
      <w:r w:rsidR="00E37C0F" w:rsidRPr="00321BF4">
        <w:rPr>
          <w:rFonts w:ascii="Calisto MT" w:hAnsi="Calisto MT"/>
          <w:lang w:val="id-ID"/>
        </w:rPr>
        <w:t xml:space="preserve"> </w:t>
      </w:r>
      <w:r w:rsidRPr="009538B9">
        <w:rPr>
          <w:rFonts w:ascii="Calisto MT" w:hAnsi="Calisto MT"/>
          <w:lang w:val="id-ID"/>
        </w:rPr>
        <w:t>Teknik purposive sampling digunakan untuk menentukan sampel berdasarkan kriteria tertentu, sehingga diperoleh 30 responden yang dianggap representatif. Pemilihan lokasi penelitian juga dilakukan secara purposive karena lembaga-lembaga TK tersebut memiliki karakteristik yang relevan dengan fokus penelitian, yakni tingginya jumlah ibu bekerja.</w:t>
      </w:r>
    </w:p>
    <w:p w14:paraId="61720D18" w14:textId="193ABB6F" w:rsidR="008879C3" w:rsidRDefault="008879C3" w:rsidP="005E7F8A">
      <w:pPr>
        <w:spacing w:after="120"/>
        <w:ind w:firstLine="426"/>
        <w:jc w:val="both"/>
        <w:rPr>
          <w:rFonts w:ascii="Calisto MT" w:hAnsi="Calisto MT"/>
          <w:lang w:val="id-ID"/>
        </w:rPr>
      </w:pPr>
      <w:r w:rsidRPr="009538B9">
        <w:rPr>
          <w:rFonts w:ascii="Calisto MT" w:hAnsi="Calisto MT"/>
          <w:lang w:val="id-ID"/>
        </w:rPr>
        <w:t>Pengumpulan data dilakukan melalui studi literatur, observasi langsung tanpa intervensi, serta penyebaran kuesioner berbasis skala Likert melalui Google Form</w:t>
      </w:r>
      <w:r w:rsidR="00882A14" w:rsidRPr="009538B9">
        <w:rPr>
          <w:rFonts w:ascii="Calisto MT" w:hAnsi="Calisto MT"/>
          <w:lang w:val="id-ID"/>
        </w:rPr>
        <w:t xml:space="preserve"> </w:t>
      </w:r>
      <w:r w:rsidR="00882A14" w:rsidRPr="009538B9">
        <w:rPr>
          <w:rFonts w:ascii="Calisto MT" w:hAnsi="Calisto MT"/>
          <w:lang w:val="id-ID"/>
        </w:rPr>
        <w:fldChar w:fldCharType="begin" w:fldLock="1"/>
      </w:r>
      <w:r w:rsidR="00882A14" w:rsidRPr="009538B9">
        <w:rPr>
          <w:rFonts w:ascii="Calisto MT" w:hAnsi="Calisto MT"/>
          <w:lang w:val="id-ID"/>
        </w:rPr>
        <w:instrText>ADDIN CSL_CITATION {"citationItems":[{"id":"ITEM-1","itemData":{"ISBN":"6238986956","author":[{"dropping-particle":"","family":"Mamuaya","given":"Nova Christian","non-dropping-particle":"","parse-names":false,"suffix":""},{"dropping-particle":"","family":"SE","given":"M M","non-dropping-particle":"","parse-names":false,"suffix":""},{"dropping-particle":"","family":"Wahyudi","given":"M Pd","non-dropping-particle":"","parse-names":false,"suffix":""},{"dropping-particle":"","family":"Syah","given":"Nurhasan","non-dropping-particle":"","parse-names":false,"suffix":""},{"dropping-particle":"","family":"CST","given":"M Pd","non-dropping-particle":"","parse-names":false,"suffix":""},{"dropping-particle":"","family":"Arifin","given":"M Zainal","non-dropping-particle":"","parse-names":false,"suffix":""},{"dropping-particle":"","family":"Jefri Kurniawan","given":"S T","non-dropping-particle":"","parse-names":false,"suffix":""},{"dropping-particle":"","family":"Pratama","given":"Ahmad Herlyasa Sosro","non-dropping-particle":"","parse-names":false,"suffix":""},{"dropping-particle":"","family":"SP","given":"M Si","non-dropping-particle":"","parse-names":false,"suffix":""},{"dropping-particle":"","family":"Sari","given":"Indri Gus Permata","non-dropping-particle":"","parse-names":false,"suffix":""}],"id":"ITEM-1","issued":{"date-parts":[["2025"]]},"publisher":"Azzia Karya Bersama","title":"Metode Penelitian Kuantitatif","type":"book"},"uris":["http://www.mendeley.com/documents/?uuid=dcac8826-5610-4506-8813-33ae6092449f"]}],"mendeley":{"formattedCitation":"(Mamuaya et al., 2025)","plainTextFormattedCitation":"(Mamuaya et al., 2025)","previouslyFormattedCitation":"(Mamuaya et al., 2025)"},"properties":{"noteIndex":0},"schema":"https://github.com/citation-style-language/schema/raw/master/csl-citation.json"}</w:instrText>
      </w:r>
      <w:r w:rsidR="00882A14" w:rsidRPr="009538B9">
        <w:rPr>
          <w:rFonts w:ascii="Calisto MT" w:hAnsi="Calisto MT"/>
          <w:lang w:val="id-ID"/>
        </w:rPr>
        <w:fldChar w:fldCharType="separate"/>
      </w:r>
      <w:r w:rsidR="00882A14" w:rsidRPr="009538B9">
        <w:rPr>
          <w:rFonts w:ascii="Calisto MT" w:hAnsi="Calisto MT"/>
          <w:noProof/>
          <w:lang w:val="id-ID"/>
        </w:rPr>
        <w:t>(Mamuaya et al., 2025)</w:t>
      </w:r>
      <w:r w:rsidR="00882A14" w:rsidRPr="009538B9">
        <w:rPr>
          <w:rFonts w:ascii="Calisto MT" w:hAnsi="Calisto MT"/>
          <w:lang w:val="id-ID"/>
        </w:rPr>
        <w:fldChar w:fldCharType="end"/>
      </w:r>
      <w:r w:rsidRPr="009538B9">
        <w:rPr>
          <w:rFonts w:ascii="Calisto MT" w:hAnsi="Calisto MT"/>
          <w:lang w:val="id-ID"/>
        </w:rPr>
        <w:t xml:space="preserve">. Instrumen penelitian terdiri atas dua bagian utama: instrumen pola asuh ibu bekerja yang memuat 24 pernyataan berdasarkan tiga dimensi pola asuh menurut Baumrind, dan instrumen perkembangan sosial-emosional anak yang berisi 30 pernyataan mencakup aspek kesadaran diri, tanggung jawab, dan perilaku prososial mengacu pada Permendikbud 137 </w:t>
      </w:r>
      <w:r w:rsidRPr="009538B9">
        <w:rPr>
          <w:rFonts w:ascii="Calisto MT" w:hAnsi="Calisto MT"/>
          <w:lang w:val="id-ID"/>
        </w:rPr>
        <w:lastRenderedPageBreak/>
        <w:t>Tahun 2014</w:t>
      </w:r>
      <w:r w:rsidR="00882A14" w:rsidRPr="009538B9">
        <w:rPr>
          <w:rFonts w:ascii="Calisto MT" w:hAnsi="Calisto MT"/>
          <w:lang w:val="id-ID"/>
        </w:rPr>
        <w:t xml:space="preserve"> </w:t>
      </w:r>
      <w:r w:rsidR="00882A14" w:rsidRPr="009538B9">
        <w:rPr>
          <w:rFonts w:ascii="Calisto MT" w:hAnsi="Calisto MT"/>
          <w:lang w:val="id-ID"/>
        </w:rPr>
        <w:fldChar w:fldCharType="begin" w:fldLock="1"/>
      </w:r>
      <w:r w:rsidR="00B138A4" w:rsidRPr="009538B9">
        <w:rPr>
          <w:rFonts w:ascii="Calisto MT" w:hAnsi="Calisto MT"/>
          <w:lang w:val="id-ID"/>
        </w:rPr>
        <w:instrText>ADDIN CSL_CITATION {"citationItems":[{"id":"ITEM-1","itemData":{"author":[{"dropping-particle":"","family":"Indriani","given":"Leni","non-dropping-particle":"","parse-names":false,"suffix":""}],"id":"ITEM-1","issued":{"date-parts":[["2024"]]},"publisher":"UIN Syekh Ali Hasan Ahmad Addary Padangsidimpuan","title":"Pengaruh pola asuh orang tua terhadap perkembangan sosial emosional anak usia 4-5 tahun di PAUD/TK Anakki Do Hamoraon Desa Bandar Tarutung Kabupaten Tapanuli Selatan","type":"article"},"uris":["http://www.mendeley.com/documents/?uuid=47ac21e5-a5f4-4a43-97f2-a408c2598874"]}],"mendeley":{"formattedCitation":"(Indriani, 2024)","plainTextFormattedCitation":"(Indriani, 2024)","previouslyFormattedCitation":"(Indriani, 2024)"},"properties":{"noteIndex":0},"schema":"https://github.com/citation-style-language/schema/raw/master/csl-citation.json"}</w:instrText>
      </w:r>
      <w:r w:rsidR="00882A14" w:rsidRPr="009538B9">
        <w:rPr>
          <w:rFonts w:ascii="Calisto MT" w:hAnsi="Calisto MT"/>
          <w:lang w:val="id-ID"/>
        </w:rPr>
        <w:fldChar w:fldCharType="separate"/>
      </w:r>
      <w:r w:rsidR="00882A14" w:rsidRPr="009538B9">
        <w:rPr>
          <w:rFonts w:ascii="Calisto MT" w:hAnsi="Calisto MT"/>
          <w:noProof/>
          <w:lang w:val="id-ID"/>
        </w:rPr>
        <w:t>(Indriani, 2024)</w:t>
      </w:r>
      <w:r w:rsidR="00882A14" w:rsidRPr="009538B9">
        <w:rPr>
          <w:rFonts w:ascii="Calisto MT" w:hAnsi="Calisto MT"/>
          <w:lang w:val="id-ID"/>
        </w:rPr>
        <w:fldChar w:fldCharType="end"/>
      </w:r>
      <w:r w:rsidRPr="009538B9">
        <w:rPr>
          <w:rFonts w:ascii="Calisto MT" w:hAnsi="Calisto MT"/>
          <w:lang w:val="id-ID"/>
        </w:rPr>
        <w:t>. Analisis data mencakup uji validitas menggunakan korelasi Product Moment dengan nilai batas minimal 0,361, uji reliabilitas menggunakan Cronbach’s Alph</w:t>
      </w:r>
      <w:r w:rsidR="00492CFE" w:rsidRPr="009538B9">
        <w:rPr>
          <w:rFonts w:ascii="Calisto MT" w:hAnsi="Calisto MT"/>
          <w:lang w:val="id-ID"/>
        </w:rPr>
        <w:t>a</w:t>
      </w:r>
      <w:r w:rsidRPr="009538B9">
        <w:rPr>
          <w:rFonts w:ascii="Calisto MT" w:hAnsi="Calisto MT"/>
          <w:lang w:val="id-ID"/>
        </w:rPr>
        <w:t xml:space="preserve"> yang menunjukkan tingkat reliabilitas tinggi pada variabel pola asuh (0,874) dan perkembangan sosial-emosional (0,909), serta uji asumsi klasik yang meliputi normalitas, multikolinearitas, dan heteroskedastisitas. Proses analisis dilanjutkan dengan regresi linear berganda untuk mengetahui pengaruh pola asuh terhadap perkembangan sosial-emosional anak, serta uji hipotesis melalui uji korelasi, koefisien determinasi, dan uji t pada taraf signifikansi 5%</w:t>
      </w:r>
      <w:r w:rsidR="00492CFE" w:rsidRPr="009538B9">
        <w:rPr>
          <w:rFonts w:ascii="Calisto MT" w:hAnsi="Calisto MT"/>
          <w:lang w:val="id-ID"/>
        </w:rPr>
        <w:t xml:space="preserve"> </w:t>
      </w:r>
      <w:r w:rsidR="00492CFE" w:rsidRPr="009538B9">
        <w:rPr>
          <w:rFonts w:ascii="Calisto MT" w:hAnsi="Calisto MT"/>
          <w:lang w:val="id-ID"/>
        </w:rPr>
        <w:fldChar w:fldCharType="begin" w:fldLock="1"/>
      </w:r>
      <w:r w:rsidR="00516C2A" w:rsidRPr="009538B9">
        <w:rPr>
          <w:rFonts w:ascii="Calisto MT" w:hAnsi="Calisto MT"/>
          <w:lang w:val="id-ID"/>
        </w:rPr>
        <w:instrText>ADDIN CSL_CITATION {"citationItems":[{"id":"ITEM-1","itemData":{"author":[{"dropping-particle":"","family":"Kennedy","given":"Imasuen","non-dropping-particle":"","parse-names":false,"suffix":""}],"container-title":"British Journal of Contemporary Education","id":"ITEM-1","issue":"1","issued":{"date-parts":[["2022"]]},"page":"17-29","title":"Sample size determination in test-retest and Cronbach alpha reliability estimates","type":"article-journal","volume":"2"},"uris":["http://www.mendeley.com/documents/?uuid=cab66069-bb81-47ad-adbe-704cd88ae403"]}],"mendeley":{"formattedCitation":"(Kennedy, 2022)","plainTextFormattedCitation":"(Kennedy, 2022)","previouslyFormattedCitation":"(Kennedy, 2022)"},"properties":{"noteIndex":0},"schema":"https://github.com/citation-style-language/schema/raw/master/csl-citation.json"}</w:instrText>
      </w:r>
      <w:r w:rsidR="00492CFE" w:rsidRPr="009538B9">
        <w:rPr>
          <w:rFonts w:ascii="Calisto MT" w:hAnsi="Calisto MT"/>
          <w:lang w:val="id-ID"/>
        </w:rPr>
        <w:fldChar w:fldCharType="separate"/>
      </w:r>
      <w:r w:rsidR="00492CFE" w:rsidRPr="009538B9">
        <w:rPr>
          <w:rFonts w:ascii="Calisto MT" w:hAnsi="Calisto MT"/>
          <w:noProof/>
          <w:lang w:val="id-ID"/>
        </w:rPr>
        <w:t>(Kennedy, 2022)</w:t>
      </w:r>
      <w:r w:rsidR="00492CFE" w:rsidRPr="009538B9">
        <w:rPr>
          <w:rFonts w:ascii="Calisto MT" w:hAnsi="Calisto MT"/>
          <w:lang w:val="id-ID"/>
        </w:rPr>
        <w:fldChar w:fldCharType="end"/>
      </w:r>
      <w:r w:rsidR="00492CFE" w:rsidRPr="009538B9">
        <w:rPr>
          <w:rFonts w:ascii="Calisto MT" w:hAnsi="Calisto MT"/>
          <w:lang w:val="id-ID"/>
        </w:rPr>
        <w:t>.</w:t>
      </w:r>
    </w:p>
    <w:p w14:paraId="60CD5189" w14:textId="77777777" w:rsidR="00341A54" w:rsidRPr="009538B9" w:rsidRDefault="00341A54" w:rsidP="008879C3">
      <w:pPr>
        <w:spacing w:after="120"/>
        <w:ind w:firstLine="720"/>
        <w:jc w:val="both"/>
        <w:rPr>
          <w:rFonts w:ascii="Calisto MT" w:hAnsi="Calisto MT"/>
          <w:lang w:val="id-ID"/>
        </w:rPr>
      </w:pPr>
    </w:p>
    <w:p w14:paraId="1B2650D6" w14:textId="404300B7" w:rsidR="000F3FA3" w:rsidRPr="009538B9" w:rsidRDefault="00341A54" w:rsidP="00C4337F">
      <w:pPr>
        <w:spacing w:after="120"/>
        <w:jc w:val="both"/>
        <w:rPr>
          <w:rFonts w:ascii="Calisto MT" w:hAnsi="Calisto MT" w:cs="Calibri"/>
          <w:b/>
          <w:sz w:val="24"/>
          <w:szCs w:val="24"/>
          <w:lang w:val="id-ID"/>
        </w:rPr>
      </w:pPr>
      <w:r>
        <w:rPr>
          <w:rFonts w:ascii="Calisto MT" w:hAnsi="Calisto MT" w:cs="Calibri"/>
          <w:b/>
          <w:sz w:val="24"/>
          <w:szCs w:val="24"/>
          <w:lang w:val="id-ID"/>
        </w:rPr>
        <w:t>Hasil dan Pembahasan</w:t>
      </w:r>
    </w:p>
    <w:p w14:paraId="2FF2AA29" w14:textId="00C43209" w:rsidR="008879C3" w:rsidRDefault="008879C3" w:rsidP="003E0D6E">
      <w:pPr>
        <w:jc w:val="both"/>
        <w:rPr>
          <w:rFonts w:ascii="Calisto MT" w:hAnsi="Calisto MT"/>
          <w:lang w:val="id-ID"/>
        </w:rPr>
      </w:pPr>
      <w:r w:rsidRPr="009538B9">
        <w:rPr>
          <w:rFonts w:ascii="Calisto MT" w:hAnsi="Calisto MT"/>
          <w:lang w:val="id-ID"/>
        </w:rPr>
        <w:t xml:space="preserve">Hasil analisis deskriptif menunjukkan bahwa rata-rata penilaian responden terhadap variabel pola asuh ibu bekerja </w:t>
      </w:r>
      <w:r w:rsidRPr="003E0D6E">
        <w:rPr>
          <w:rFonts w:ascii="Calisto MT" w:hAnsi="Calisto MT"/>
          <w:lang w:val="id-ID"/>
        </w:rPr>
        <w:t xml:space="preserve">berada pada angka 2,69 yang termasuk kategori Baik. </w:t>
      </w:r>
      <w:r w:rsidR="003E0D6E" w:rsidRPr="003E0D6E">
        <w:rPr>
          <w:rFonts w:ascii="Calisto MT" w:hAnsi="Calisto MT"/>
          <w:lang w:val="id-ID"/>
        </w:rPr>
        <w:t xml:space="preserve">Pemaparan temuan tersebut disajikan secara ringkas dan sistematis dalam tabel analisis deskriptif, sehingga memudahkan pembaca untuk membandingkan nilai rata-rata, kategori, serta indikator dominan pada masing-masing variabel penelitian secara visual dan informatif. </w:t>
      </w:r>
      <w:r w:rsidRPr="003E0D6E">
        <w:rPr>
          <w:rFonts w:ascii="Calisto MT" w:hAnsi="Calisto MT"/>
          <w:lang w:val="id-ID"/>
        </w:rPr>
        <w:t>Skor tertinggi muncul pada indikator pola asuh demokratis, terutama pada aspek pemenuhan kebutuhan psikologis anak, pemberian pujian atas perilaku positif, kemampuan mendengarkan perasaan anak, serta sikap hangat dan ramah dalam interaksi sehari-hari. Sebaliknya, skor terendah terdapat pada pola asuh otoriter dan permisif, khususnya pada pernyataan mengenai hukuman fisik dan penarikan emosi. Hal ini mengindikasikan bahwa sebagian besar ibu bekerja menghindari bentuk disiplin yang keras. Pada variabel perkembangan sosial-emosional anak, diperoleh</w:t>
      </w:r>
      <w:r w:rsidRPr="009538B9">
        <w:rPr>
          <w:rFonts w:ascii="Calisto MT" w:hAnsi="Calisto MT"/>
          <w:lang w:val="id-ID"/>
        </w:rPr>
        <w:t xml:space="preserve"> nilai rata-rata sebesar 3,58 yang tergolong Sangat Baik, dengan skor tertinggi pada kemampuan anak bermain bersama teman sebaya dan mengikuti aturan sosial sederhana, seperti meminta izin saat ke toilet.</w:t>
      </w:r>
    </w:p>
    <w:p w14:paraId="01C03241" w14:textId="540E7F9B" w:rsidR="003E0D6E" w:rsidRPr="005E7F8A" w:rsidRDefault="003E0D6E" w:rsidP="003E0D6E">
      <w:pPr>
        <w:spacing w:line="360" w:lineRule="auto"/>
        <w:jc w:val="center"/>
        <w:rPr>
          <w:rFonts w:ascii="Calisto MT" w:hAnsi="Calisto MT"/>
          <w:b/>
          <w:bCs/>
          <w:lang w:val="id-ID"/>
        </w:rPr>
      </w:pPr>
      <w:r>
        <w:rPr>
          <w:rStyle w:val="Strong"/>
        </w:rPr>
        <w:t xml:space="preserve">Tabel 1. </w:t>
      </w:r>
      <w:proofErr w:type="spellStart"/>
      <w:r w:rsidRPr="005E7F8A">
        <w:rPr>
          <w:rStyle w:val="Strong"/>
          <w:b w:val="0"/>
          <w:bCs w:val="0"/>
        </w:rPr>
        <w:t>Deskriptif</w:t>
      </w:r>
      <w:proofErr w:type="spellEnd"/>
      <w:r w:rsidRPr="005E7F8A">
        <w:rPr>
          <w:rStyle w:val="Strong"/>
          <w:b w:val="0"/>
          <w:bCs w:val="0"/>
        </w:rPr>
        <w:t xml:space="preserve"> </w:t>
      </w:r>
      <w:proofErr w:type="spellStart"/>
      <w:r w:rsidRPr="005E7F8A">
        <w:rPr>
          <w:rStyle w:val="Strong"/>
          <w:b w:val="0"/>
          <w:bCs w:val="0"/>
        </w:rPr>
        <w:t>hasil</w:t>
      </w:r>
      <w:proofErr w:type="spellEnd"/>
      <w:r w:rsidRPr="005E7F8A">
        <w:rPr>
          <w:rStyle w:val="Strong"/>
          <w:b w:val="0"/>
          <w:bCs w:val="0"/>
        </w:rPr>
        <w:t xml:space="preserve"> </w:t>
      </w:r>
      <w:proofErr w:type="spellStart"/>
      <w:r w:rsidRPr="005E7F8A">
        <w:rPr>
          <w:rStyle w:val="Strong"/>
          <w:b w:val="0"/>
          <w:bCs w:val="0"/>
        </w:rPr>
        <w:t>penelitian</w:t>
      </w:r>
      <w:proofErr w:type="spellEnd"/>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840"/>
        <w:gridCol w:w="1010"/>
        <w:gridCol w:w="3503"/>
        <w:gridCol w:w="2101"/>
      </w:tblGrid>
      <w:tr w:rsidR="003E0D6E" w:rsidRPr="005E7F8A" w14:paraId="2AEC324F" w14:textId="77777777" w:rsidTr="008C1A6C">
        <w:tc>
          <w:tcPr>
            <w:tcW w:w="1016" w:type="pct"/>
            <w:tcBorders>
              <w:bottom w:val="single" w:sz="4" w:space="0" w:color="auto"/>
            </w:tcBorders>
            <w:hideMark/>
          </w:tcPr>
          <w:p w14:paraId="13035288" w14:textId="77777777" w:rsidR="003E0D6E" w:rsidRPr="005E7F8A" w:rsidRDefault="003E0D6E" w:rsidP="007F4F55">
            <w:pPr>
              <w:jc w:val="center"/>
              <w:rPr>
                <w:rFonts w:ascii="Calisto MT" w:hAnsi="Calisto MT"/>
                <w:color w:val="000000" w:themeColor="text1"/>
                <w:sz w:val="18"/>
                <w:szCs w:val="18"/>
              </w:rPr>
            </w:pPr>
            <w:proofErr w:type="spellStart"/>
            <w:r w:rsidRPr="005E7F8A">
              <w:rPr>
                <w:rFonts w:ascii="Calisto MT" w:hAnsi="Calisto MT"/>
                <w:color w:val="000000" w:themeColor="text1"/>
                <w:sz w:val="18"/>
                <w:szCs w:val="18"/>
              </w:rPr>
              <w:t>Variabel</w:t>
            </w:r>
            <w:proofErr w:type="spellEnd"/>
            <w:r w:rsidRPr="005E7F8A">
              <w:rPr>
                <w:rFonts w:ascii="Calisto MT" w:hAnsi="Calisto MT"/>
                <w:color w:val="000000" w:themeColor="text1"/>
                <w:sz w:val="18"/>
                <w:szCs w:val="18"/>
              </w:rPr>
              <w:t xml:space="preserve"> </w:t>
            </w:r>
            <w:proofErr w:type="spellStart"/>
            <w:r w:rsidRPr="005E7F8A">
              <w:rPr>
                <w:rFonts w:ascii="Calisto MT" w:hAnsi="Calisto MT"/>
                <w:color w:val="000000" w:themeColor="text1"/>
                <w:sz w:val="18"/>
                <w:szCs w:val="18"/>
              </w:rPr>
              <w:t>Penelitian</w:t>
            </w:r>
            <w:proofErr w:type="spellEnd"/>
          </w:p>
        </w:tc>
        <w:tc>
          <w:tcPr>
            <w:tcW w:w="449" w:type="pct"/>
            <w:tcBorders>
              <w:bottom w:val="single" w:sz="4" w:space="0" w:color="auto"/>
            </w:tcBorders>
            <w:hideMark/>
          </w:tcPr>
          <w:p w14:paraId="0181F91C" w14:textId="77777777" w:rsidR="003E0D6E" w:rsidRPr="005E7F8A" w:rsidRDefault="003E0D6E" w:rsidP="007F4F55">
            <w:pPr>
              <w:jc w:val="center"/>
              <w:rPr>
                <w:rFonts w:ascii="Calisto MT" w:hAnsi="Calisto MT"/>
                <w:color w:val="000000" w:themeColor="text1"/>
                <w:sz w:val="18"/>
                <w:szCs w:val="18"/>
              </w:rPr>
            </w:pPr>
            <w:r w:rsidRPr="005E7F8A">
              <w:rPr>
                <w:rFonts w:ascii="Calisto MT" w:hAnsi="Calisto MT"/>
                <w:color w:val="000000" w:themeColor="text1"/>
                <w:sz w:val="18"/>
                <w:szCs w:val="18"/>
              </w:rPr>
              <w:t>Nilai Rata-rata</w:t>
            </w:r>
          </w:p>
        </w:tc>
        <w:tc>
          <w:tcPr>
            <w:tcW w:w="540" w:type="pct"/>
            <w:tcBorders>
              <w:bottom w:val="single" w:sz="4" w:space="0" w:color="auto"/>
            </w:tcBorders>
            <w:hideMark/>
          </w:tcPr>
          <w:p w14:paraId="723E6882" w14:textId="77777777" w:rsidR="003E0D6E" w:rsidRPr="005E7F8A" w:rsidRDefault="003E0D6E" w:rsidP="007F4F55">
            <w:pPr>
              <w:jc w:val="center"/>
              <w:rPr>
                <w:rFonts w:ascii="Calisto MT" w:hAnsi="Calisto MT"/>
                <w:color w:val="000000" w:themeColor="text1"/>
                <w:sz w:val="18"/>
                <w:szCs w:val="18"/>
              </w:rPr>
            </w:pPr>
            <w:proofErr w:type="spellStart"/>
            <w:r w:rsidRPr="005E7F8A">
              <w:rPr>
                <w:rFonts w:ascii="Calisto MT" w:hAnsi="Calisto MT"/>
                <w:color w:val="000000" w:themeColor="text1"/>
                <w:sz w:val="18"/>
                <w:szCs w:val="18"/>
              </w:rPr>
              <w:t>Kategori</w:t>
            </w:r>
            <w:proofErr w:type="spellEnd"/>
          </w:p>
        </w:tc>
        <w:tc>
          <w:tcPr>
            <w:tcW w:w="1872" w:type="pct"/>
            <w:tcBorders>
              <w:bottom w:val="single" w:sz="4" w:space="0" w:color="auto"/>
            </w:tcBorders>
            <w:hideMark/>
          </w:tcPr>
          <w:p w14:paraId="5F3C2C0D" w14:textId="77777777" w:rsidR="003E0D6E" w:rsidRPr="005E7F8A" w:rsidRDefault="003E0D6E" w:rsidP="007F4F55">
            <w:pPr>
              <w:jc w:val="center"/>
              <w:rPr>
                <w:rFonts w:ascii="Calisto MT" w:hAnsi="Calisto MT"/>
                <w:color w:val="000000" w:themeColor="text1"/>
                <w:sz w:val="18"/>
                <w:szCs w:val="18"/>
              </w:rPr>
            </w:pPr>
            <w:proofErr w:type="spellStart"/>
            <w:r w:rsidRPr="005E7F8A">
              <w:rPr>
                <w:rFonts w:ascii="Calisto MT" w:hAnsi="Calisto MT"/>
                <w:color w:val="000000" w:themeColor="text1"/>
                <w:sz w:val="18"/>
                <w:szCs w:val="18"/>
              </w:rPr>
              <w:t>Indikator</w:t>
            </w:r>
            <w:proofErr w:type="spellEnd"/>
            <w:r w:rsidRPr="005E7F8A">
              <w:rPr>
                <w:rFonts w:ascii="Calisto MT" w:hAnsi="Calisto MT"/>
                <w:color w:val="000000" w:themeColor="text1"/>
                <w:sz w:val="18"/>
                <w:szCs w:val="18"/>
              </w:rPr>
              <w:t xml:space="preserve"> </w:t>
            </w:r>
            <w:proofErr w:type="spellStart"/>
            <w:r w:rsidRPr="005E7F8A">
              <w:rPr>
                <w:rFonts w:ascii="Calisto MT" w:hAnsi="Calisto MT"/>
                <w:color w:val="000000" w:themeColor="text1"/>
                <w:sz w:val="18"/>
                <w:szCs w:val="18"/>
              </w:rPr>
              <w:t>Tertinggi</w:t>
            </w:r>
            <w:proofErr w:type="spellEnd"/>
          </w:p>
        </w:tc>
        <w:tc>
          <w:tcPr>
            <w:tcW w:w="1123" w:type="pct"/>
            <w:tcBorders>
              <w:bottom w:val="single" w:sz="4" w:space="0" w:color="auto"/>
            </w:tcBorders>
            <w:hideMark/>
          </w:tcPr>
          <w:p w14:paraId="2272D899" w14:textId="77777777" w:rsidR="003E0D6E" w:rsidRPr="005E7F8A" w:rsidRDefault="003E0D6E" w:rsidP="007F4F55">
            <w:pPr>
              <w:jc w:val="center"/>
              <w:rPr>
                <w:rFonts w:ascii="Calisto MT" w:hAnsi="Calisto MT"/>
                <w:color w:val="000000" w:themeColor="text1"/>
                <w:sz w:val="18"/>
                <w:szCs w:val="18"/>
              </w:rPr>
            </w:pPr>
            <w:proofErr w:type="spellStart"/>
            <w:r w:rsidRPr="005E7F8A">
              <w:rPr>
                <w:rFonts w:ascii="Calisto MT" w:hAnsi="Calisto MT"/>
                <w:color w:val="000000" w:themeColor="text1"/>
                <w:sz w:val="18"/>
                <w:szCs w:val="18"/>
              </w:rPr>
              <w:t>Indikator</w:t>
            </w:r>
            <w:proofErr w:type="spellEnd"/>
            <w:r w:rsidRPr="005E7F8A">
              <w:rPr>
                <w:rFonts w:ascii="Calisto MT" w:hAnsi="Calisto MT"/>
                <w:color w:val="000000" w:themeColor="text1"/>
                <w:sz w:val="18"/>
                <w:szCs w:val="18"/>
              </w:rPr>
              <w:t xml:space="preserve"> </w:t>
            </w:r>
            <w:proofErr w:type="spellStart"/>
            <w:r w:rsidRPr="005E7F8A">
              <w:rPr>
                <w:rFonts w:ascii="Calisto MT" w:hAnsi="Calisto MT"/>
                <w:color w:val="000000" w:themeColor="text1"/>
                <w:sz w:val="18"/>
                <w:szCs w:val="18"/>
              </w:rPr>
              <w:t>Terendah</w:t>
            </w:r>
            <w:proofErr w:type="spellEnd"/>
          </w:p>
        </w:tc>
      </w:tr>
      <w:tr w:rsidR="003E0D6E" w:rsidRPr="005E7F8A" w14:paraId="1EA008A8" w14:textId="77777777" w:rsidTr="008C1A6C">
        <w:tc>
          <w:tcPr>
            <w:tcW w:w="1016" w:type="pct"/>
            <w:tcBorders>
              <w:top w:val="single" w:sz="4" w:space="0" w:color="auto"/>
              <w:bottom w:val="nil"/>
            </w:tcBorders>
            <w:hideMark/>
          </w:tcPr>
          <w:p w14:paraId="4252DA8A" w14:textId="77777777" w:rsidR="003E0D6E" w:rsidRPr="005E7F8A" w:rsidRDefault="003E0D6E" w:rsidP="007F4F55">
            <w:pPr>
              <w:jc w:val="center"/>
              <w:rPr>
                <w:rFonts w:ascii="Calisto MT" w:hAnsi="Calisto MT"/>
                <w:color w:val="000000" w:themeColor="text1"/>
                <w:sz w:val="18"/>
                <w:szCs w:val="18"/>
              </w:rPr>
            </w:pPr>
            <w:r w:rsidRPr="005E7F8A">
              <w:rPr>
                <w:rFonts w:ascii="Calisto MT" w:hAnsi="Calisto MT"/>
                <w:color w:val="000000" w:themeColor="text1"/>
                <w:sz w:val="18"/>
                <w:szCs w:val="18"/>
              </w:rPr>
              <w:t xml:space="preserve">Pola </w:t>
            </w:r>
            <w:proofErr w:type="spellStart"/>
            <w:r w:rsidRPr="005E7F8A">
              <w:rPr>
                <w:rFonts w:ascii="Calisto MT" w:hAnsi="Calisto MT"/>
                <w:color w:val="000000" w:themeColor="text1"/>
                <w:sz w:val="18"/>
                <w:szCs w:val="18"/>
              </w:rPr>
              <w:t>Asuh</w:t>
            </w:r>
            <w:proofErr w:type="spellEnd"/>
            <w:r w:rsidRPr="005E7F8A">
              <w:rPr>
                <w:rFonts w:ascii="Calisto MT" w:hAnsi="Calisto MT"/>
                <w:color w:val="000000" w:themeColor="text1"/>
                <w:sz w:val="18"/>
                <w:szCs w:val="18"/>
              </w:rPr>
              <w:t xml:space="preserve"> Ibu </w:t>
            </w:r>
            <w:proofErr w:type="spellStart"/>
            <w:r w:rsidRPr="005E7F8A">
              <w:rPr>
                <w:rFonts w:ascii="Calisto MT" w:hAnsi="Calisto MT"/>
                <w:color w:val="000000" w:themeColor="text1"/>
                <w:sz w:val="18"/>
                <w:szCs w:val="18"/>
              </w:rPr>
              <w:t>Bekerja</w:t>
            </w:r>
            <w:proofErr w:type="spellEnd"/>
          </w:p>
        </w:tc>
        <w:tc>
          <w:tcPr>
            <w:tcW w:w="449" w:type="pct"/>
            <w:tcBorders>
              <w:top w:val="single" w:sz="4" w:space="0" w:color="auto"/>
              <w:bottom w:val="nil"/>
            </w:tcBorders>
            <w:hideMark/>
          </w:tcPr>
          <w:p w14:paraId="7F96B1CD" w14:textId="77777777" w:rsidR="003E0D6E" w:rsidRPr="005E7F8A" w:rsidRDefault="003E0D6E" w:rsidP="007F4F55">
            <w:pPr>
              <w:jc w:val="center"/>
              <w:rPr>
                <w:rFonts w:ascii="Calisto MT" w:hAnsi="Calisto MT"/>
                <w:color w:val="000000" w:themeColor="text1"/>
                <w:sz w:val="18"/>
                <w:szCs w:val="18"/>
              </w:rPr>
            </w:pPr>
            <w:r w:rsidRPr="005E7F8A">
              <w:rPr>
                <w:rFonts w:ascii="Calisto MT" w:hAnsi="Calisto MT"/>
                <w:color w:val="000000" w:themeColor="text1"/>
                <w:sz w:val="18"/>
                <w:szCs w:val="18"/>
              </w:rPr>
              <w:t>2,69</w:t>
            </w:r>
          </w:p>
        </w:tc>
        <w:tc>
          <w:tcPr>
            <w:tcW w:w="540" w:type="pct"/>
            <w:tcBorders>
              <w:top w:val="single" w:sz="4" w:space="0" w:color="auto"/>
              <w:bottom w:val="nil"/>
            </w:tcBorders>
            <w:hideMark/>
          </w:tcPr>
          <w:p w14:paraId="53300539" w14:textId="77777777" w:rsidR="003E0D6E" w:rsidRPr="005E7F8A" w:rsidRDefault="003E0D6E" w:rsidP="007F4F55">
            <w:pPr>
              <w:jc w:val="center"/>
              <w:rPr>
                <w:rFonts w:ascii="Calisto MT" w:hAnsi="Calisto MT"/>
                <w:color w:val="000000" w:themeColor="text1"/>
                <w:sz w:val="18"/>
                <w:szCs w:val="18"/>
              </w:rPr>
            </w:pPr>
            <w:r w:rsidRPr="005E7F8A">
              <w:rPr>
                <w:rFonts w:ascii="Calisto MT" w:hAnsi="Calisto MT"/>
                <w:color w:val="000000" w:themeColor="text1"/>
                <w:sz w:val="18"/>
                <w:szCs w:val="18"/>
              </w:rPr>
              <w:t>Baik</w:t>
            </w:r>
          </w:p>
        </w:tc>
        <w:tc>
          <w:tcPr>
            <w:tcW w:w="1872" w:type="pct"/>
            <w:tcBorders>
              <w:top w:val="single" w:sz="4" w:space="0" w:color="auto"/>
              <w:bottom w:val="nil"/>
            </w:tcBorders>
            <w:hideMark/>
          </w:tcPr>
          <w:p w14:paraId="7445505E" w14:textId="77777777" w:rsidR="003E0D6E" w:rsidRPr="005E7F8A" w:rsidRDefault="003E0D6E" w:rsidP="007F4F55">
            <w:pPr>
              <w:jc w:val="center"/>
              <w:rPr>
                <w:rFonts w:ascii="Calisto MT" w:hAnsi="Calisto MT"/>
                <w:color w:val="000000" w:themeColor="text1"/>
                <w:sz w:val="18"/>
                <w:szCs w:val="18"/>
                <w:lang w:val="sv-SE"/>
              </w:rPr>
            </w:pPr>
            <w:r w:rsidRPr="005E7F8A">
              <w:rPr>
                <w:rFonts w:ascii="Calisto MT" w:hAnsi="Calisto MT"/>
                <w:color w:val="000000" w:themeColor="text1"/>
                <w:sz w:val="18"/>
                <w:szCs w:val="18"/>
                <w:lang w:val="sv-SE"/>
              </w:rPr>
              <w:t>Pola asuh demokratis (pemenuhan kebutuhan psikologis, pemberian pujian, mendengarkan perasaan anak, sikap hangat dan ramah)</w:t>
            </w:r>
          </w:p>
        </w:tc>
        <w:tc>
          <w:tcPr>
            <w:tcW w:w="1123" w:type="pct"/>
            <w:tcBorders>
              <w:top w:val="single" w:sz="4" w:space="0" w:color="auto"/>
              <w:bottom w:val="nil"/>
            </w:tcBorders>
            <w:hideMark/>
          </w:tcPr>
          <w:p w14:paraId="22291F3C" w14:textId="77777777" w:rsidR="003E0D6E" w:rsidRPr="005E7F8A" w:rsidRDefault="003E0D6E" w:rsidP="007F4F55">
            <w:pPr>
              <w:jc w:val="center"/>
              <w:rPr>
                <w:rFonts w:ascii="Calisto MT" w:hAnsi="Calisto MT"/>
                <w:color w:val="000000" w:themeColor="text1"/>
                <w:sz w:val="18"/>
                <w:szCs w:val="18"/>
                <w:lang w:val="sv-SE"/>
              </w:rPr>
            </w:pPr>
            <w:r w:rsidRPr="005E7F8A">
              <w:rPr>
                <w:rFonts w:ascii="Calisto MT" w:hAnsi="Calisto MT"/>
                <w:color w:val="000000" w:themeColor="text1"/>
                <w:sz w:val="18"/>
                <w:szCs w:val="18"/>
                <w:lang w:val="sv-SE"/>
              </w:rPr>
              <w:t>Pola asuh otoriter dan permisif (hukuman fisik dan penarikan emosi)</w:t>
            </w:r>
          </w:p>
        </w:tc>
      </w:tr>
      <w:tr w:rsidR="003E0D6E" w:rsidRPr="005E7F8A" w14:paraId="19A13D4D" w14:textId="77777777" w:rsidTr="008C1A6C">
        <w:tc>
          <w:tcPr>
            <w:tcW w:w="1016" w:type="pct"/>
            <w:tcBorders>
              <w:top w:val="nil"/>
            </w:tcBorders>
            <w:hideMark/>
          </w:tcPr>
          <w:p w14:paraId="7C78CFEC" w14:textId="77777777" w:rsidR="003E0D6E" w:rsidRPr="005E7F8A" w:rsidRDefault="003E0D6E" w:rsidP="007F4F55">
            <w:pPr>
              <w:jc w:val="center"/>
              <w:rPr>
                <w:rFonts w:ascii="Calisto MT" w:hAnsi="Calisto MT"/>
                <w:color w:val="000000" w:themeColor="text1"/>
                <w:sz w:val="18"/>
                <w:szCs w:val="18"/>
              </w:rPr>
            </w:pPr>
            <w:proofErr w:type="spellStart"/>
            <w:r w:rsidRPr="005E7F8A">
              <w:rPr>
                <w:rFonts w:ascii="Calisto MT" w:hAnsi="Calisto MT"/>
                <w:color w:val="000000" w:themeColor="text1"/>
                <w:sz w:val="18"/>
                <w:szCs w:val="18"/>
              </w:rPr>
              <w:t>Perkembangan</w:t>
            </w:r>
            <w:proofErr w:type="spellEnd"/>
            <w:r w:rsidRPr="005E7F8A">
              <w:rPr>
                <w:rFonts w:ascii="Calisto MT" w:hAnsi="Calisto MT"/>
                <w:color w:val="000000" w:themeColor="text1"/>
                <w:sz w:val="18"/>
                <w:szCs w:val="18"/>
              </w:rPr>
              <w:t xml:space="preserve"> Sosial-</w:t>
            </w:r>
            <w:proofErr w:type="spellStart"/>
            <w:r w:rsidRPr="005E7F8A">
              <w:rPr>
                <w:rFonts w:ascii="Calisto MT" w:hAnsi="Calisto MT"/>
                <w:color w:val="000000" w:themeColor="text1"/>
                <w:sz w:val="18"/>
                <w:szCs w:val="18"/>
              </w:rPr>
              <w:t>Emosional</w:t>
            </w:r>
            <w:proofErr w:type="spellEnd"/>
            <w:r w:rsidRPr="005E7F8A">
              <w:rPr>
                <w:rFonts w:ascii="Calisto MT" w:hAnsi="Calisto MT"/>
                <w:color w:val="000000" w:themeColor="text1"/>
                <w:sz w:val="18"/>
                <w:szCs w:val="18"/>
              </w:rPr>
              <w:t xml:space="preserve"> Anak</w:t>
            </w:r>
          </w:p>
        </w:tc>
        <w:tc>
          <w:tcPr>
            <w:tcW w:w="449" w:type="pct"/>
            <w:tcBorders>
              <w:top w:val="nil"/>
            </w:tcBorders>
            <w:hideMark/>
          </w:tcPr>
          <w:p w14:paraId="41CD8818" w14:textId="77777777" w:rsidR="003E0D6E" w:rsidRPr="005E7F8A" w:rsidRDefault="003E0D6E" w:rsidP="007F4F55">
            <w:pPr>
              <w:jc w:val="center"/>
              <w:rPr>
                <w:rFonts w:ascii="Calisto MT" w:hAnsi="Calisto MT"/>
                <w:color w:val="000000" w:themeColor="text1"/>
                <w:sz w:val="18"/>
                <w:szCs w:val="18"/>
              </w:rPr>
            </w:pPr>
            <w:r w:rsidRPr="005E7F8A">
              <w:rPr>
                <w:rFonts w:ascii="Calisto MT" w:hAnsi="Calisto MT"/>
                <w:color w:val="000000" w:themeColor="text1"/>
                <w:sz w:val="18"/>
                <w:szCs w:val="18"/>
              </w:rPr>
              <w:t>3,58</w:t>
            </w:r>
          </w:p>
        </w:tc>
        <w:tc>
          <w:tcPr>
            <w:tcW w:w="540" w:type="pct"/>
            <w:tcBorders>
              <w:top w:val="nil"/>
            </w:tcBorders>
            <w:hideMark/>
          </w:tcPr>
          <w:p w14:paraId="04EAE833" w14:textId="77777777" w:rsidR="003E0D6E" w:rsidRPr="005E7F8A" w:rsidRDefault="003E0D6E" w:rsidP="007F4F55">
            <w:pPr>
              <w:jc w:val="center"/>
              <w:rPr>
                <w:rFonts w:ascii="Calisto MT" w:hAnsi="Calisto MT"/>
                <w:color w:val="000000" w:themeColor="text1"/>
                <w:sz w:val="18"/>
                <w:szCs w:val="18"/>
              </w:rPr>
            </w:pPr>
            <w:r w:rsidRPr="005E7F8A">
              <w:rPr>
                <w:rFonts w:ascii="Calisto MT" w:hAnsi="Calisto MT"/>
                <w:color w:val="000000" w:themeColor="text1"/>
                <w:sz w:val="18"/>
                <w:szCs w:val="18"/>
              </w:rPr>
              <w:t>Sangat Baik</w:t>
            </w:r>
          </w:p>
        </w:tc>
        <w:tc>
          <w:tcPr>
            <w:tcW w:w="1872" w:type="pct"/>
            <w:tcBorders>
              <w:top w:val="nil"/>
            </w:tcBorders>
            <w:hideMark/>
          </w:tcPr>
          <w:p w14:paraId="42DA9A15" w14:textId="77777777" w:rsidR="003E0D6E" w:rsidRPr="005E7F8A" w:rsidRDefault="003E0D6E" w:rsidP="007F4F55">
            <w:pPr>
              <w:jc w:val="center"/>
              <w:rPr>
                <w:rFonts w:ascii="Calisto MT" w:hAnsi="Calisto MT"/>
                <w:color w:val="000000" w:themeColor="text1"/>
                <w:sz w:val="18"/>
                <w:szCs w:val="18"/>
                <w:lang w:val="sv-SE"/>
              </w:rPr>
            </w:pPr>
            <w:r w:rsidRPr="005E7F8A">
              <w:rPr>
                <w:rFonts w:ascii="Calisto MT" w:hAnsi="Calisto MT"/>
                <w:color w:val="000000" w:themeColor="text1"/>
                <w:sz w:val="18"/>
                <w:szCs w:val="18"/>
                <w:lang w:val="sv-SE"/>
              </w:rPr>
              <w:t>Kemampuan bermain bersama teman sebaya dan mengikuti aturan sosial sederhana</w:t>
            </w:r>
          </w:p>
        </w:tc>
        <w:tc>
          <w:tcPr>
            <w:tcW w:w="1123" w:type="pct"/>
            <w:tcBorders>
              <w:top w:val="nil"/>
            </w:tcBorders>
            <w:hideMark/>
          </w:tcPr>
          <w:p w14:paraId="57560240" w14:textId="77777777" w:rsidR="003E0D6E" w:rsidRPr="005E7F8A" w:rsidRDefault="003E0D6E" w:rsidP="007F4F55">
            <w:pPr>
              <w:jc w:val="center"/>
              <w:rPr>
                <w:rFonts w:ascii="Calisto MT" w:hAnsi="Calisto MT"/>
                <w:color w:val="000000" w:themeColor="text1"/>
                <w:sz w:val="18"/>
                <w:szCs w:val="18"/>
              </w:rPr>
            </w:pPr>
            <w:r w:rsidRPr="005E7F8A">
              <w:rPr>
                <w:rFonts w:ascii="Calisto MT" w:hAnsi="Calisto MT"/>
                <w:color w:val="000000" w:themeColor="text1"/>
                <w:sz w:val="18"/>
                <w:szCs w:val="18"/>
              </w:rPr>
              <w:t>—</w:t>
            </w:r>
          </w:p>
        </w:tc>
      </w:tr>
    </w:tbl>
    <w:p w14:paraId="6845F99F" w14:textId="77777777" w:rsidR="003E0D6E" w:rsidRPr="003E0D6E" w:rsidRDefault="003E0D6E" w:rsidP="003E0D6E">
      <w:pPr>
        <w:jc w:val="both"/>
        <w:rPr>
          <w:rFonts w:ascii="Calisto MT" w:hAnsi="Calisto MT"/>
        </w:rPr>
      </w:pPr>
    </w:p>
    <w:p w14:paraId="46FF7E63" w14:textId="77777777" w:rsidR="008879C3" w:rsidRPr="009538B9" w:rsidRDefault="008879C3" w:rsidP="00A165D0">
      <w:pPr>
        <w:spacing w:after="120"/>
        <w:ind w:firstLine="426"/>
        <w:jc w:val="both"/>
        <w:rPr>
          <w:rFonts w:ascii="Calisto MT" w:hAnsi="Calisto MT"/>
          <w:lang w:val="id-ID"/>
        </w:rPr>
      </w:pPr>
      <w:r w:rsidRPr="009538B9">
        <w:rPr>
          <w:rFonts w:ascii="Calisto MT" w:hAnsi="Calisto MT"/>
          <w:lang w:val="id-ID"/>
        </w:rPr>
        <w:t>Analisis korelasi menunjukkan koefisien sebesar 0,718 yang menandakan hubungan kuat dan positif antara pola asuh ibu bekerja dan perkembangan sosial-emosional anak. Artinya, semakin positif pola asuh yang diterapkan, semakin baik pula perkembangan sosial-emosional anak usia dini. Hasil koefisien determinasi (R²) sebesar 0,515 mengindikasikan bahwa pola asuh ibu bekerja memberikan kontribusi pengaruh sebesar 51,5%, sementara 48,5% sisanya dipengaruhi oleh faktor lain seperti lingkungan sekolah, teman sebaya, serta dukungan keluarga besar. Pengujian hipotesis melalui uji t juga menunjukkan nilai t-hitung 5,455 yang lebih besar daripada t-tabel 3,418 pada taraf signifikansi 5%, sehingga dapat disimpulkan bahwa pola asuh ibu bekerja berpengaruh signifikan terhadap perkembangan sosial-emosional anak usia dini.</w:t>
      </w:r>
    </w:p>
    <w:p w14:paraId="7B5F479C" w14:textId="19ABB554" w:rsidR="00B138A4" w:rsidRPr="009538B9" w:rsidRDefault="00B138A4" w:rsidP="00A165D0">
      <w:pPr>
        <w:spacing w:after="120"/>
        <w:ind w:firstLine="426"/>
        <w:jc w:val="both"/>
        <w:rPr>
          <w:rFonts w:ascii="Calisto MT" w:hAnsi="Calisto MT"/>
          <w:lang w:val="id-ID"/>
        </w:rPr>
      </w:pPr>
      <w:r w:rsidRPr="009538B9">
        <w:rPr>
          <w:rFonts w:ascii="Calisto MT" w:hAnsi="Calisto MT"/>
          <w:lang w:val="id-ID"/>
        </w:rPr>
        <w:t xml:space="preserve">Hasil penelitian menunjukkan bahwa aktivitas pengasuhan yang dilakukan oleh ibu bekerja dapat mendukung peningkatan kecerdasan sosial-emosional pada anak usia 5–6 tahun. Temuan ini sejalan dengan teori Multiple Parenting Styles dari Baumrind, yang menjelaskan bahwa gaya pengasuhan—otoriter, demokratis, dan permisifmemiliki karakteristik berbeda yang tercermin pada dimensi kontrol, kehangatan, dan responsivitas orang tua terhadap kebutuhan anak </w:t>
      </w:r>
      <w:r w:rsidRPr="009538B9">
        <w:rPr>
          <w:rFonts w:ascii="Calisto MT" w:hAnsi="Calisto MT"/>
          <w:lang w:val="id-ID"/>
        </w:rPr>
        <w:fldChar w:fldCharType="begin" w:fldLock="1"/>
      </w:r>
      <w:r w:rsidRPr="009538B9">
        <w:rPr>
          <w:rFonts w:ascii="Calisto MT" w:hAnsi="Calisto MT"/>
          <w:lang w:val="id-ID"/>
        </w:rPr>
        <w:instrText>ADDIN CSL_CITATION {"citationItems":[{"id":"ITEM-1","itemData":{"author":[{"dropping-particle":"","family":"Maribeth","given":"Annisa Lidra","non-dropping-particle":"","parse-names":false,"suffix":""},{"dropping-particle":"","family":"Hamda","given":"Rialta","non-dropping-particle":"","parse-names":false,"suffix":""},{"dropping-particle":"","family":"Widia Sari","given":"Maidarmi Handayani","non-dropping-particle":"","parse-names":false,"suffix":""},{"dropping-particle":"","family":"Ghaniyyatul Khudri","given":"Ramadhani V N","non-dropping-particle":"","parse-names":false,"suffix":""},{"dropping-particle":"","family":"Salsabila","given":"R","non-dropping-particle":"","parse-names":false,"suffix":""}],"container-title":"Journal of Public Health Science","id":"ITEM-1","issue":"4","issued":{"date-parts":[["2024"]]},"page":"220-234","title":"Differences In Parenting Patterns Between Generations X, Y, Z And Alfa","type":"article-journal","volume":"1"},"uris":["http://www.mendeley.com/documents/?uuid=8a7bffd7-d875-4313-8ad7-646635cab1ba"]}],"mendeley":{"formattedCitation":"(Maribeth et al., 2024)","plainTextFormattedCitation":"(Maribeth et al., 2024)","previouslyFormattedCitation":"(Maribeth et al., 2024)"},"properties":{"noteIndex":0},"schema":"https://github.com/citation-style-language/schema/raw/master/csl-citation.json"}</w:instrText>
      </w:r>
      <w:r w:rsidRPr="009538B9">
        <w:rPr>
          <w:rFonts w:ascii="Calisto MT" w:hAnsi="Calisto MT"/>
          <w:lang w:val="id-ID"/>
        </w:rPr>
        <w:fldChar w:fldCharType="separate"/>
      </w:r>
      <w:r w:rsidRPr="009538B9">
        <w:rPr>
          <w:rFonts w:ascii="Calisto MT" w:hAnsi="Calisto MT"/>
          <w:noProof/>
          <w:lang w:val="id-ID"/>
        </w:rPr>
        <w:t>(Maribeth et al., 2024)</w:t>
      </w:r>
      <w:r w:rsidRPr="009538B9">
        <w:rPr>
          <w:rFonts w:ascii="Calisto MT" w:hAnsi="Calisto MT"/>
          <w:lang w:val="id-ID"/>
        </w:rPr>
        <w:fldChar w:fldCharType="end"/>
      </w:r>
      <w:r w:rsidRPr="009538B9">
        <w:rPr>
          <w:rFonts w:ascii="Calisto MT" w:hAnsi="Calisto MT"/>
          <w:lang w:val="id-ID"/>
        </w:rPr>
        <w:t>. Seluruh komponen tersebut tampak berkembang ketika anak terlibat aktif dalam interaksi keluarga.</w:t>
      </w:r>
    </w:p>
    <w:p w14:paraId="114B20DD" w14:textId="34C08D0A" w:rsidR="00B138A4" w:rsidRPr="009538B9" w:rsidRDefault="00B138A4" w:rsidP="00A165D0">
      <w:pPr>
        <w:spacing w:after="120"/>
        <w:ind w:firstLine="426"/>
        <w:jc w:val="both"/>
        <w:rPr>
          <w:rFonts w:ascii="Calisto MT" w:hAnsi="Calisto MT"/>
          <w:lang w:val="id-ID"/>
        </w:rPr>
      </w:pPr>
      <w:r w:rsidRPr="009538B9">
        <w:rPr>
          <w:rFonts w:ascii="Calisto MT" w:hAnsi="Calisto MT"/>
          <w:lang w:val="id-ID"/>
        </w:rPr>
        <w:t xml:space="preserve">Gaya pengasuhan demokratis menunjukkan pengaruh paling dominan dalam penelitian ini. Temuan ini sejalan dengan penelitian </w:t>
      </w:r>
      <w:r w:rsidR="006702C4" w:rsidRPr="009538B9">
        <w:rPr>
          <w:rFonts w:ascii="Calisto MT" w:hAnsi="Calisto MT"/>
          <w:lang w:val="id-ID"/>
        </w:rPr>
        <w:fldChar w:fldCharType="begin" w:fldLock="1"/>
      </w:r>
      <w:r w:rsidR="006702C4" w:rsidRPr="009538B9">
        <w:rPr>
          <w:rFonts w:ascii="Calisto MT" w:hAnsi="Calisto MT"/>
          <w:lang w:val="id-ID"/>
        </w:rPr>
        <w:instrText>ADDIN CSL_CITATION {"citationItems":[{"id":"ITEM-1","itemData":{"ISSN":"1367-4676","author":[{"dropping-particle":"","family":"Sahithya","given":"B R","non-dropping-particle":"","parse-names":false,"suffix":""},{"dropping-particle":"","family":"Manohari","given":"S M","non-dropping-particle":"","parse-names":false,"suffix":""},{"dropping-particle":"","family":"Vijaya","given":"Raman","non-dropping-particle":"","parse-names":false,"suffix":""}],"container-title":"Mental Health, Religion &amp; Culture","id":"ITEM-1","issue":"4","issued":{"date-parts":[["2019"]]},"page":"357-383","publisher":"Taylor &amp; Francis","title":"Parenting styles and its impact on children–a cross cultural review with a focus on India","type":"article-journal","volume":"22"},"uris":["http://www.mendeley.com/documents/?uuid=da78f53a-da3d-4bf0-969b-d4840e0e83e0"]}],"mendeley":{"formattedCitation":"(Sahithya et al., 2019)","plainTextFormattedCitation":"(Sahithya et al., 2019)","previouslyFormattedCitation":"(Sahithya et al., 2019)"},"properties":{"noteIndex":0},"schema":"https://github.com/citation-style-language/schema/raw/master/csl-citation.json"}</w:instrText>
      </w:r>
      <w:r w:rsidR="006702C4" w:rsidRPr="009538B9">
        <w:rPr>
          <w:rFonts w:ascii="Calisto MT" w:hAnsi="Calisto MT"/>
          <w:lang w:val="id-ID"/>
        </w:rPr>
        <w:fldChar w:fldCharType="separate"/>
      </w:r>
      <w:r w:rsidR="006702C4" w:rsidRPr="009538B9">
        <w:rPr>
          <w:rFonts w:ascii="Calisto MT" w:hAnsi="Calisto MT"/>
          <w:noProof/>
          <w:lang w:val="id-ID"/>
        </w:rPr>
        <w:t>(Sahithya et al., 2019)</w:t>
      </w:r>
      <w:r w:rsidR="006702C4" w:rsidRPr="009538B9">
        <w:rPr>
          <w:rFonts w:ascii="Calisto MT" w:hAnsi="Calisto MT"/>
          <w:lang w:val="id-ID"/>
        </w:rPr>
        <w:fldChar w:fldCharType="end"/>
      </w:r>
      <w:r w:rsidR="006702C4" w:rsidRPr="009538B9">
        <w:rPr>
          <w:rFonts w:ascii="Calisto MT" w:hAnsi="Calisto MT"/>
          <w:lang w:val="id-ID"/>
        </w:rPr>
        <w:t xml:space="preserve"> </w:t>
      </w:r>
      <w:r w:rsidRPr="009538B9">
        <w:rPr>
          <w:rFonts w:ascii="Calisto MT" w:hAnsi="Calisto MT"/>
          <w:lang w:val="id-ID"/>
        </w:rPr>
        <w:t>yang menjelaskan bahwa pengasuhan demokratis atau otoritatif merupakan pola pengasuhan yang mengombinasikan kontrol tinggi dengan tingkat responsivitas yang tinggi terhadap kebutuhan anak. Orang tua dengan pola ini menetapkan batasan yang jelas, tetapi tetap memberi ruang bagi anak untuk menyampaikan pendapat dan berpartisipasi dalam pengambilan keputusan. Komunikasi bersifat dua arah dengan penekanan pada dialog yang terbuka dan suportif. Disiplin diterapkan secara konsisten namun tetap mengedepankan pendekatan yang rasional dan empatik.</w:t>
      </w:r>
    </w:p>
    <w:p w14:paraId="32EF91D3" w14:textId="0B872C03" w:rsidR="00B138A4" w:rsidRPr="009538B9" w:rsidRDefault="00B138A4" w:rsidP="00A165D0">
      <w:pPr>
        <w:spacing w:after="120"/>
        <w:ind w:firstLine="426"/>
        <w:jc w:val="both"/>
        <w:rPr>
          <w:rFonts w:ascii="Calisto MT" w:hAnsi="Calisto MT"/>
          <w:lang w:val="id-ID"/>
        </w:rPr>
      </w:pPr>
      <w:r w:rsidRPr="009538B9">
        <w:rPr>
          <w:rFonts w:ascii="Calisto MT" w:hAnsi="Calisto MT"/>
          <w:lang w:val="id-ID"/>
        </w:rPr>
        <w:t xml:space="preserve">Temuan penelitian ini memperkuat dan memperluas hasil-hasil penelitian terdahulu. </w:t>
      </w:r>
      <w:r w:rsidRPr="009538B9">
        <w:rPr>
          <w:rFonts w:ascii="Calisto MT" w:hAnsi="Calisto MT"/>
          <w:lang w:val="id-ID"/>
        </w:rPr>
        <w:fldChar w:fldCharType="begin" w:fldLock="1"/>
      </w:r>
      <w:r w:rsidRPr="009538B9">
        <w:rPr>
          <w:rFonts w:ascii="Calisto MT" w:hAnsi="Calisto MT"/>
          <w:lang w:val="id-ID"/>
        </w:rPr>
        <w:instrText>ADDIN CSL_CITATION {"citationItems":[{"id":"ITEM-1","itemData":{"ISSN":"2549-3329","author":[{"dropping-particle":"","family":"Solihat","given":"Anisa","non-dropping-particle":"","parse-names":false,"suffix":""},{"dropping-particle":"","family":"Risna","given":"Inten","non-dropping-particle":"","parse-names":false,"suffix":""},{"dropping-particle":"","family":"Laili","given":"Mahsiani Mina","non-dropping-particle":"","parse-names":false,"suffix":""}],"container-title":"Bunayya: Jurnal Pendidikan Anak","id":"ITEM-1","issue":"1","issued":{"date-parts":[["2025"]]},"page":"61-70","title":"Analisis pola asuh otoriter terhadap perkembangan sosial emosional anak usia dini di paud bkb kemas pancasona desa ukirsari","type":"article-journal","volume":"11"},"uris":["http://www.mendeley.com/documents/?uuid=1503c9e1-9be8-448b-8820-419bc6e46a64"]}],"mendeley":{"formattedCitation":"(Solihat et al., 2025)","plainTextFormattedCitation":"(Solihat et al., 2025)","previouslyFormattedCitation":"(Solihat et al., 2025)"},"properties":{"noteIndex":0},"schema":"https://github.com/citation-style-language/schema/raw/master/csl-citation.json"}</w:instrText>
      </w:r>
      <w:r w:rsidRPr="009538B9">
        <w:rPr>
          <w:rFonts w:ascii="Calisto MT" w:hAnsi="Calisto MT"/>
          <w:lang w:val="id-ID"/>
        </w:rPr>
        <w:fldChar w:fldCharType="separate"/>
      </w:r>
      <w:r w:rsidRPr="009538B9">
        <w:rPr>
          <w:rFonts w:ascii="Calisto MT" w:hAnsi="Calisto MT"/>
          <w:noProof/>
          <w:lang w:val="id-ID"/>
        </w:rPr>
        <w:t>(Solihat et al., 2025)</w:t>
      </w:r>
      <w:r w:rsidRPr="009538B9">
        <w:rPr>
          <w:rFonts w:ascii="Calisto MT" w:hAnsi="Calisto MT"/>
          <w:lang w:val="id-ID"/>
        </w:rPr>
        <w:fldChar w:fldCharType="end"/>
      </w:r>
      <w:r w:rsidRPr="009538B9">
        <w:rPr>
          <w:rFonts w:ascii="Calisto MT" w:hAnsi="Calisto MT"/>
          <w:lang w:val="id-ID"/>
        </w:rPr>
        <w:t xml:space="preserve"> menemukan bahwa gaya pengasuhan otoriter di PAUD BKB KEMAS Pancasona Desa Ukirsari menunjukkan </w:t>
      </w:r>
      <w:r w:rsidRPr="009538B9">
        <w:rPr>
          <w:rFonts w:ascii="Calisto MT" w:hAnsi="Calisto MT"/>
          <w:lang w:val="id-ID"/>
        </w:rPr>
        <w:lastRenderedPageBreak/>
        <w:t xml:space="preserve">pola pengasuhan yang cenderung membatasi, menuntut kepatuhan, dan menekankan disiplin dengan aturan ketat, yang dapat berdampak negatif pada perkembangan sosial-emosional anak. </w:t>
      </w:r>
      <w:r w:rsidRPr="009538B9">
        <w:rPr>
          <w:rFonts w:ascii="Calisto MT" w:hAnsi="Calisto MT"/>
          <w:lang w:val="id-ID"/>
        </w:rPr>
        <w:fldChar w:fldCharType="begin" w:fldLock="1"/>
      </w:r>
      <w:r w:rsidR="006702C4" w:rsidRPr="009538B9">
        <w:rPr>
          <w:rFonts w:ascii="Calisto MT" w:hAnsi="Calisto MT"/>
          <w:lang w:val="id-ID"/>
        </w:rPr>
        <w:instrText>ADDIN CSL_CITATION {"citationItems":[{"id":"ITEM-1","itemData":{"ISSN":"3032-5463","author":[{"dropping-particle":"","family":"Azrina","given":"Nabila","non-dropping-particle":"","parse-names":false,"suffix":""},{"dropping-particle":"","family":"Suhailah","given":"Naena","non-dropping-particle":"","parse-names":false,"suffix":""},{"dropping-particle":"","family":"Zahra","given":"Rahma Adlya","non-dropping-particle":"","parse-names":false,"suffix":""}],"container-title":"Jurnal Humaniora dan Sosial Sains","id":"ITEM-1","issue":"2","issued":{"date-parts":[["2024"]]},"page":"139-143","title":"Pengaruh pola asuh orang tua terhadap perkembangan sosial emosional anak usia dini","type":"article-journal","volume":"1"},"uris":["http://www.mendeley.com/documents/?uuid=75fc2848-27f5-40a0-8f0f-29738570780e"]}],"mendeley":{"formattedCitation":"(Azrina et al., 2024)","plainTextFormattedCitation":"(Azrina et al., 2024)","previouslyFormattedCitation":"(Azrina et al., 2024)"},"properties":{"noteIndex":0},"schema":"https://github.com/citation-style-language/schema/raw/master/csl-citation.json"}</w:instrText>
      </w:r>
      <w:r w:rsidRPr="009538B9">
        <w:rPr>
          <w:rFonts w:ascii="Calisto MT" w:hAnsi="Calisto MT"/>
          <w:lang w:val="id-ID"/>
        </w:rPr>
        <w:fldChar w:fldCharType="separate"/>
      </w:r>
      <w:r w:rsidRPr="009538B9">
        <w:rPr>
          <w:rFonts w:ascii="Calisto MT" w:hAnsi="Calisto MT"/>
          <w:noProof/>
          <w:lang w:val="id-ID"/>
        </w:rPr>
        <w:t>(Azrina et al., 2024)</w:t>
      </w:r>
      <w:r w:rsidRPr="009538B9">
        <w:rPr>
          <w:rFonts w:ascii="Calisto MT" w:hAnsi="Calisto MT"/>
          <w:lang w:val="id-ID"/>
        </w:rPr>
        <w:fldChar w:fldCharType="end"/>
      </w:r>
      <w:r w:rsidRPr="009538B9">
        <w:rPr>
          <w:rFonts w:ascii="Calisto MT" w:hAnsi="Calisto MT"/>
          <w:lang w:val="id-ID"/>
        </w:rPr>
        <w:t xml:space="preserve"> juga melaporkan bahwa pengasuhan otoriter maupun permisif dapat memberikan pengaruh negatif terhadap perkembangan sosial-emosional anak.</w:t>
      </w:r>
      <w:r w:rsidR="009538B9" w:rsidRPr="00AF6B33">
        <w:rPr>
          <w:rFonts w:ascii="Calisto MT" w:hAnsi="Calisto MT"/>
          <w:lang w:val="sv-SE"/>
        </w:rPr>
        <w:t xml:space="preserve"> </w:t>
      </w:r>
      <w:r w:rsidRPr="009538B9">
        <w:rPr>
          <w:rFonts w:ascii="Calisto MT" w:hAnsi="Calisto MT"/>
          <w:lang w:val="id-ID"/>
        </w:rPr>
        <w:t>Penelitian oleh Vera Siti Magfiroh dan Cecep Hilman (2024) di RA Al-Hidayah pun menunjukkan hasil serupa, yaitu 60% orang tua menerapkan pengasuhan demokratis, 23% permisif, dan 17% cenderung otoriter. Penelitian tersebut memiliki kesamaan dengan penelitian ini, yaitu sama-sama mengkaji pengaruh pola pengasuhan terhadap perkembangan sosial-emosional anak usia dini. Keduanya menekankan pentingnya pengasuhan demokratis dalam membentuk kemampuan anak mengelola emosi dan bersosialisasi secara positif</w:t>
      </w:r>
      <w:r w:rsidR="006702C4" w:rsidRPr="009538B9">
        <w:rPr>
          <w:rFonts w:ascii="Calisto MT" w:hAnsi="Calisto MT"/>
          <w:lang w:val="id-ID"/>
        </w:rPr>
        <w:t xml:space="preserve"> </w:t>
      </w:r>
      <w:r w:rsidR="006702C4" w:rsidRPr="009538B9">
        <w:rPr>
          <w:rFonts w:ascii="Calisto MT" w:hAnsi="Calisto MT"/>
          <w:lang w:val="id-ID"/>
        </w:rPr>
        <w:fldChar w:fldCharType="begin" w:fldLock="1"/>
      </w:r>
      <w:r w:rsidR="006702C4" w:rsidRPr="009538B9">
        <w:rPr>
          <w:rFonts w:ascii="Calisto MT" w:hAnsi="Calisto MT"/>
          <w:lang w:val="id-ID"/>
        </w:rPr>
        <w:instrText>ADDIN CSL_CITATION {"citationItems":[{"id":"ITEM-1","itemData":{"ISBN":"2597-4696","author":[{"dropping-particle":"","family":"Safitri","given":"Yuniar Hatimah","non-dropping-particle":"","parse-names":false,"suffix":""}],"container-title":"Seminar Nasional Sistem Informasi (SENASIF)","id":"ITEM-1","issued":{"date-parts":[["2024"]]},"page":"5336-5344","title":"Pengaruh Pola Asuh Demokratis Orang Tua terhadap Anak Usia 4-6 Tahun","type":"paper-conference","volume":"8"},"uris":["http://www.mendeley.com/documents/?uuid=186f1c7f-7514-4af1-9dae-c12fe06e2f9d"]}],"mendeley":{"formattedCitation":"(Safitri, 2024)","plainTextFormattedCitation":"(Safitri, 2024)","previouslyFormattedCitation":"(Safitri, 2024)"},"properties":{"noteIndex":0},"schema":"https://github.com/citation-style-language/schema/raw/master/csl-citation.json"}</w:instrText>
      </w:r>
      <w:r w:rsidR="006702C4" w:rsidRPr="009538B9">
        <w:rPr>
          <w:rFonts w:ascii="Calisto MT" w:hAnsi="Calisto MT"/>
          <w:lang w:val="id-ID"/>
        </w:rPr>
        <w:fldChar w:fldCharType="separate"/>
      </w:r>
      <w:r w:rsidR="006702C4" w:rsidRPr="009538B9">
        <w:rPr>
          <w:rFonts w:ascii="Calisto MT" w:hAnsi="Calisto MT"/>
          <w:noProof/>
          <w:lang w:val="id-ID"/>
        </w:rPr>
        <w:t>(Safitri, 2024)</w:t>
      </w:r>
      <w:r w:rsidR="006702C4" w:rsidRPr="009538B9">
        <w:rPr>
          <w:rFonts w:ascii="Calisto MT" w:hAnsi="Calisto MT"/>
          <w:lang w:val="id-ID"/>
        </w:rPr>
        <w:fldChar w:fldCharType="end"/>
      </w:r>
    </w:p>
    <w:p w14:paraId="1AFE9555" w14:textId="4A13D64D" w:rsidR="00B138A4" w:rsidRPr="009538B9" w:rsidRDefault="00B138A4" w:rsidP="00A165D0">
      <w:pPr>
        <w:spacing w:after="120"/>
        <w:ind w:firstLine="426"/>
        <w:jc w:val="both"/>
        <w:rPr>
          <w:rFonts w:ascii="Calisto MT" w:hAnsi="Calisto MT"/>
          <w:lang w:val="id-ID"/>
        </w:rPr>
      </w:pPr>
      <w:r w:rsidRPr="009538B9">
        <w:rPr>
          <w:rFonts w:ascii="Calisto MT" w:hAnsi="Calisto MT"/>
          <w:lang w:val="id-ID"/>
        </w:rPr>
        <w:t>Implikasi temuan penelitian ini sangat penting bagi berbagai pihak. Bagi ibu bekerja, hasil penelitian menunjukkan bahwa meskipun memiliki keterbatasan waktu, kualitas pengasuhan yang diterapkan tetap menjadi faktor penentu dalam perkembangan sosial-emosional anak. Pengasuhan demokratis dengan pendekatan komunikasi dua arah, dukungan emosional, dan disiplin yang konsisten perlu terus dipertahankan dan ditingkatkan.</w:t>
      </w:r>
      <w:r w:rsidR="009538B9" w:rsidRPr="00AF6B33">
        <w:rPr>
          <w:rFonts w:ascii="Calisto MT" w:hAnsi="Calisto MT"/>
          <w:lang w:val="sv-SE"/>
        </w:rPr>
        <w:t xml:space="preserve"> </w:t>
      </w:r>
      <w:r w:rsidRPr="009538B9">
        <w:rPr>
          <w:rFonts w:ascii="Calisto MT" w:hAnsi="Calisto MT"/>
          <w:lang w:val="id-ID"/>
        </w:rPr>
        <w:t>Bagi pendidik PAUD, memahami bahwa latar belakang keluarga anak, termasuk pekerjaan orang tua, berpengaruh terhadap perilaku anak di sekolah menjadi hal yang sangat penting</w:t>
      </w:r>
      <w:r w:rsidR="00AE4239" w:rsidRPr="009538B9">
        <w:rPr>
          <w:rFonts w:ascii="Calisto MT" w:hAnsi="Calisto MT"/>
          <w:lang w:val="id-ID"/>
        </w:rPr>
        <w:t xml:space="preserve"> </w:t>
      </w:r>
      <w:r w:rsidR="00AE4239" w:rsidRPr="009538B9">
        <w:rPr>
          <w:rFonts w:ascii="Calisto MT" w:hAnsi="Calisto MT"/>
          <w:lang w:val="id-ID"/>
        </w:rPr>
        <w:fldChar w:fldCharType="begin" w:fldLock="1"/>
      </w:r>
      <w:r w:rsidR="00AE4239" w:rsidRPr="009538B9">
        <w:rPr>
          <w:rFonts w:ascii="Calisto MT" w:hAnsi="Calisto MT"/>
          <w:lang w:val="id-ID"/>
        </w:rPr>
        <w:instrText>ADDIN CSL_CITATION {"citationItems":[{"id":"ITEM-1","itemData":{"ISSN":"2798-8228","author":[{"dropping-particle":"","family":"Anjani","given":"Ratna","non-dropping-particle":"","parse-names":false,"suffix":""},{"dropping-particle":"","family":"Mashudi","given":"Esya Anesty","non-dropping-particle":"","parse-names":false,"suffix":""}],"container-title":"Kumarottama: Jurnal Pendidikan Anak Usia Dini","id":"ITEM-1","issue":"2","issued":{"date-parts":[["2024"]]},"page":"110-127","title":"Keterlibatan orang tua dalam pendidikan anak usia dini perspektif orang tua dan guru","type":"article-journal","volume":"3"},"uris":["http://www.mendeley.com/documents/?uuid=1436cf3d-7f6f-42e2-b88c-c93197b99633"]}],"mendeley":{"formattedCitation":"(Anjani &amp; Mashudi, 2024)","plainTextFormattedCitation":"(Anjani &amp; Mashudi, 2024)","previouslyFormattedCitation":"(Anjani &amp; Mashudi, 2024)"},"properties":{"noteIndex":0},"schema":"https://github.com/citation-style-language/schema/raw/master/csl-citation.json"}</w:instrText>
      </w:r>
      <w:r w:rsidR="00AE4239" w:rsidRPr="009538B9">
        <w:rPr>
          <w:rFonts w:ascii="Calisto MT" w:hAnsi="Calisto MT"/>
          <w:lang w:val="id-ID"/>
        </w:rPr>
        <w:fldChar w:fldCharType="separate"/>
      </w:r>
      <w:r w:rsidR="00AE4239" w:rsidRPr="009538B9">
        <w:rPr>
          <w:rFonts w:ascii="Calisto MT" w:hAnsi="Calisto MT"/>
          <w:noProof/>
          <w:lang w:val="id-ID"/>
        </w:rPr>
        <w:t>(Anjani &amp; Mashudi, 2024)</w:t>
      </w:r>
      <w:r w:rsidR="00AE4239" w:rsidRPr="009538B9">
        <w:rPr>
          <w:rFonts w:ascii="Calisto MT" w:hAnsi="Calisto MT"/>
          <w:lang w:val="id-ID"/>
        </w:rPr>
        <w:fldChar w:fldCharType="end"/>
      </w:r>
      <w:r w:rsidRPr="009538B9">
        <w:rPr>
          <w:rFonts w:ascii="Calisto MT" w:hAnsi="Calisto MT"/>
          <w:lang w:val="id-ID"/>
        </w:rPr>
        <w:t>. Oleh karena itu, pendekatan pembelajaran dan dukungan sosial-emosional perlu disesuaikan dengan kondisi masing-masing anak. Lembaga pendidikan juga dapat memperkuat komunikasi dengan orang tua, khususnya ibu bekerja, untuk memberikan laporan perkembangan sosial-emosional anak serta memberikan masukan terkait pengasuhan positif di rumah</w:t>
      </w:r>
      <w:r w:rsidR="006702C4" w:rsidRPr="009538B9">
        <w:rPr>
          <w:rFonts w:ascii="Calisto MT" w:hAnsi="Calisto MT"/>
          <w:lang w:val="id-ID"/>
        </w:rPr>
        <w:t xml:space="preserve"> </w:t>
      </w:r>
      <w:r w:rsidR="006702C4" w:rsidRPr="009538B9">
        <w:rPr>
          <w:rFonts w:ascii="Calisto MT" w:hAnsi="Calisto MT"/>
          <w:lang w:val="id-ID"/>
        </w:rPr>
        <w:fldChar w:fldCharType="begin" w:fldLock="1"/>
      </w:r>
      <w:r w:rsidR="00AE4239" w:rsidRPr="009538B9">
        <w:rPr>
          <w:rFonts w:ascii="Calisto MT" w:hAnsi="Calisto MT"/>
          <w:lang w:val="id-ID"/>
        </w:rPr>
        <w:instrText>ADDIN CSL_CITATION {"citationItems":[{"id":"ITEM-1","itemData":{"ISSN":"2774-8243","author":[{"dropping-particle":"","family":"Adriana","given":"Nhimas Galuh","non-dropping-particle":"","parse-names":false,"suffix":""},{"dropping-particle":"","family":"Zirmansyah","given":"Zirmansyah","non-dropping-particle":"","parse-names":false,"suffix":""}],"container-title":"Jurnal Anak Usia Dini Holistik Integratif (AUDHI)","id":"ITEM-1","issue":"1","issued":{"date-parts":[["2021"]]},"page":"40-51","title":"Pengaruh Pengetahuan Parenting Terhadap Keterlibatan Orangtua Di Lembaga Paud","type":"article-journal","volume":"1"},"uris":["http://www.mendeley.com/documents/?uuid=20a0aca2-3666-48a2-bc0a-5bfd9e38446c"]}],"mendeley":{"formattedCitation":"(Adriana &amp; Zirmansyah, 2021)","plainTextFormattedCitation":"(Adriana &amp; Zirmansyah, 2021)","previouslyFormattedCitation":"(Adriana &amp; Zirmansyah, 2021)"},"properties":{"noteIndex":0},"schema":"https://github.com/citation-style-language/schema/raw/master/csl-citation.json"}</w:instrText>
      </w:r>
      <w:r w:rsidR="006702C4" w:rsidRPr="009538B9">
        <w:rPr>
          <w:rFonts w:ascii="Calisto MT" w:hAnsi="Calisto MT"/>
          <w:lang w:val="id-ID"/>
        </w:rPr>
        <w:fldChar w:fldCharType="separate"/>
      </w:r>
      <w:r w:rsidR="006702C4" w:rsidRPr="009538B9">
        <w:rPr>
          <w:rFonts w:ascii="Calisto MT" w:hAnsi="Calisto MT"/>
          <w:noProof/>
          <w:lang w:val="id-ID"/>
        </w:rPr>
        <w:t>(Adriana &amp; Zirmansyah, 2021)</w:t>
      </w:r>
      <w:r w:rsidR="006702C4" w:rsidRPr="009538B9">
        <w:rPr>
          <w:rFonts w:ascii="Calisto MT" w:hAnsi="Calisto MT"/>
          <w:lang w:val="id-ID"/>
        </w:rPr>
        <w:fldChar w:fldCharType="end"/>
      </w:r>
      <w:r w:rsidRPr="009538B9">
        <w:rPr>
          <w:rFonts w:ascii="Calisto MT" w:hAnsi="Calisto MT"/>
          <w:lang w:val="id-ID"/>
        </w:rPr>
        <w:t>.</w:t>
      </w:r>
    </w:p>
    <w:p w14:paraId="33B3A822" w14:textId="63AAB626" w:rsidR="00B138A4" w:rsidRPr="009538B9" w:rsidRDefault="00B138A4" w:rsidP="00A165D0">
      <w:pPr>
        <w:spacing w:after="120"/>
        <w:ind w:firstLine="426"/>
        <w:jc w:val="both"/>
        <w:rPr>
          <w:rFonts w:ascii="Calisto MT" w:hAnsi="Calisto MT"/>
          <w:lang w:val="id-ID"/>
        </w:rPr>
      </w:pPr>
      <w:r w:rsidRPr="009538B9">
        <w:rPr>
          <w:rFonts w:ascii="Calisto MT" w:hAnsi="Calisto MT"/>
          <w:lang w:val="id-ID"/>
        </w:rPr>
        <w:t>Bagi pembuat kebijakan, penelitian ini memberikan dasar empiris untuk merancang program yang mendukung ibu bekerja dalam menerapkan pola pengasuhan yang efektif. Kebijakan seperti pengaturan waktu kerja yang fleksibel, cuti orang tua yang memadai, serta program dukungan keluarga di tempat kerja dapat membantu ibu bekerja menyeimbangkan tanggung jawab karier dan keluarga</w:t>
      </w:r>
      <w:r w:rsidR="00AE4239" w:rsidRPr="009538B9">
        <w:rPr>
          <w:rFonts w:ascii="Calisto MT" w:hAnsi="Calisto MT"/>
          <w:lang w:val="id-ID"/>
        </w:rPr>
        <w:t xml:space="preserve"> </w:t>
      </w:r>
      <w:r w:rsidR="00AE4239" w:rsidRPr="009538B9">
        <w:rPr>
          <w:rFonts w:ascii="Calisto MT" w:hAnsi="Calisto MT"/>
          <w:lang w:val="id-ID"/>
        </w:rPr>
        <w:fldChar w:fldCharType="begin" w:fldLock="1"/>
      </w:r>
      <w:r w:rsidR="00AE4239" w:rsidRPr="009538B9">
        <w:rPr>
          <w:rFonts w:ascii="Calisto MT" w:hAnsi="Calisto MT"/>
          <w:lang w:val="id-ID"/>
        </w:rPr>
        <w:instrText>ADDIN CSL_CITATION {"citationItems":[{"id":"ITEM-1","itemData":{"ISBN":"2987-8373","author":[{"dropping-particle":"","family":"Kinda","given":"Alia Cinta","non-dropping-particle":"","parse-names":false,"suffix":""},{"dropping-particle":"","family":"Aisyah","given":"Nisrina Nur","non-dropping-particle":"","parse-names":false,"suffix":""},{"dropping-particle":"","family":"Akbari","given":"Ari Adhariyani","non-dropping-particle":"","parse-names":false,"suffix":""}],"container-title":"Prosiding Seminar Nasional Pendidikan Non Formal","id":"ITEM-1","issue":"1","issued":{"date-parts":[["2024"]]},"title":"Peran Orang Tua dalam Pendidikan Anak: Studi Kasus pada Keluarga dengan Kedua Orang Tua Bekerja","type":"paper-conference","volume":"2"},"uris":["http://www.mendeley.com/documents/?uuid=5aa897ae-eb0f-46dc-add9-51ed7fc0665e"]}],"mendeley":{"formattedCitation":"(Kinda et al., 2024)","plainTextFormattedCitation":"(Kinda et al., 2024)"},"properties":{"noteIndex":0},"schema":"https://github.com/citation-style-language/schema/raw/master/csl-citation.json"}</w:instrText>
      </w:r>
      <w:r w:rsidR="00AE4239" w:rsidRPr="009538B9">
        <w:rPr>
          <w:rFonts w:ascii="Calisto MT" w:hAnsi="Calisto MT"/>
          <w:lang w:val="id-ID"/>
        </w:rPr>
        <w:fldChar w:fldCharType="separate"/>
      </w:r>
      <w:r w:rsidR="00AE4239" w:rsidRPr="009538B9">
        <w:rPr>
          <w:rFonts w:ascii="Calisto MT" w:hAnsi="Calisto MT"/>
          <w:noProof/>
          <w:lang w:val="id-ID"/>
        </w:rPr>
        <w:t>(Kinda et al., 2024)</w:t>
      </w:r>
      <w:r w:rsidR="00AE4239" w:rsidRPr="009538B9">
        <w:rPr>
          <w:rFonts w:ascii="Calisto MT" w:hAnsi="Calisto MT"/>
          <w:lang w:val="id-ID"/>
        </w:rPr>
        <w:fldChar w:fldCharType="end"/>
      </w:r>
      <w:r w:rsidRPr="009538B9">
        <w:rPr>
          <w:rFonts w:ascii="Calisto MT" w:hAnsi="Calisto MT"/>
          <w:lang w:val="id-ID"/>
        </w:rPr>
        <w:t>. Lembaga pendidikan juga perlu menyelenggarakan kegiatan parenting atau seminar yang melibatkan ibu bekerja agar mereka memperoleh pengetahuan dan strategi pengasuhan yang efektif meski memiliki keterbatasan waktu</w:t>
      </w:r>
      <w:r w:rsidR="006702C4" w:rsidRPr="009538B9">
        <w:rPr>
          <w:rFonts w:ascii="Calisto MT" w:hAnsi="Calisto MT"/>
          <w:lang w:val="id-ID"/>
        </w:rPr>
        <w:t xml:space="preserve"> </w:t>
      </w:r>
      <w:r w:rsidR="006702C4" w:rsidRPr="009538B9">
        <w:rPr>
          <w:rFonts w:ascii="Calisto MT" w:hAnsi="Calisto MT"/>
          <w:lang w:val="id-ID"/>
        </w:rPr>
        <w:fldChar w:fldCharType="begin" w:fldLock="1"/>
      </w:r>
      <w:r w:rsidR="006702C4" w:rsidRPr="009538B9">
        <w:rPr>
          <w:rFonts w:ascii="Calisto MT" w:hAnsi="Calisto MT"/>
          <w:lang w:val="id-ID"/>
        </w:rPr>
        <w:instrText>ADDIN CSL_CITATION {"citationItems":[{"id":"ITEM-1","itemData":{"author":[{"dropping-particle":"","family":"Reski","given":"Dina","non-dropping-particle":"","parse-names":false,"suffix":""}],"id":"ITEM-1","issued":{"date-parts":[["2024"]]},"title":"IMPLEMENTASI PROGRAM PARENTING DI TK PANRITA LOPI KABUPATEN BULUKUMBA","type":"article-journal"},"uris":["http://www.mendeley.com/documents/?uuid=ed109050-4bc5-40cb-94fe-9218d5cd486c"]}],"mendeley":{"formattedCitation":"(Reski, 2024)","plainTextFormattedCitation":"(Reski, 2024)","previouslyFormattedCitation":"(Reski, 2024)"},"properties":{"noteIndex":0},"schema":"https://github.com/citation-style-language/schema/raw/master/csl-citation.json"}</w:instrText>
      </w:r>
      <w:r w:rsidR="006702C4" w:rsidRPr="009538B9">
        <w:rPr>
          <w:rFonts w:ascii="Calisto MT" w:hAnsi="Calisto MT"/>
          <w:lang w:val="id-ID"/>
        </w:rPr>
        <w:fldChar w:fldCharType="separate"/>
      </w:r>
      <w:r w:rsidR="006702C4" w:rsidRPr="009538B9">
        <w:rPr>
          <w:rFonts w:ascii="Calisto MT" w:hAnsi="Calisto MT"/>
          <w:noProof/>
          <w:lang w:val="id-ID"/>
        </w:rPr>
        <w:t>(Reski, 2024)</w:t>
      </w:r>
      <w:r w:rsidR="006702C4" w:rsidRPr="009538B9">
        <w:rPr>
          <w:rFonts w:ascii="Calisto MT" w:hAnsi="Calisto MT"/>
          <w:lang w:val="id-ID"/>
        </w:rPr>
        <w:fldChar w:fldCharType="end"/>
      </w:r>
    </w:p>
    <w:p w14:paraId="0E45FA6B" w14:textId="5ED00A2E" w:rsidR="00B138A4" w:rsidRPr="009538B9" w:rsidRDefault="00B138A4" w:rsidP="00A165D0">
      <w:pPr>
        <w:spacing w:after="120"/>
        <w:ind w:firstLine="426"/>
        <w:jc w:val="both"/>
        <w:rPr>
          <w:rFonts w:ascii="Calisto MT" w:hAnsi="Calisto MT"/>
          <w:lang w:val="id-ID"/>
        </w:rPr>
      </w:pPr>
      <w:r w:rsidRPr="009538B9">
        <w:rPr>
          <w:rFonts w:ascii="Calisto MT" w:hAnsi="Calisto MT"/>
          <w:lang w:val="id-ID"/>
        </w:rPr>
        <w:t>Meskipun hasil penelitian signifikan, terdapat beberapa keterbatasan. Pertama, jumlah subjek yang terbatas (30 ibu bekerja) dan lokasi penelitian yang hanya mencakup satu wilayah dapat memengaruhi generalisasi hasil. Kedua, durasi observasi lima bulan, meskipun cukup untuk melihat pola perkembangan, belum mampu menangkap dampak jangka panjang pengasuhan ibu bekerja terhadap perkembangan sosial-emosional anak. Ketiga, penelitian ini tidak menggunakan kelompok kontrol eksperimental, sehingga keterkaitan kausal antara pola pengasuhan dan peningkatan kecerdasan sosial</w:t>
      </w:r>
      <w:r w:rsidR="006702C4" w:rsidRPr="009538B9">
        <w:rPr>
          <w:rFonts w:ascii="Calisto MT" w:hAnsi="Calisto MT"/>
          <w:lang w:val="id-ID"/>
        </w:rPr>
        <w:t xml:space="preserve"> </w:t>
      </w:r>
      <w:r w:rsidRPr="009538B9">
        <w:rPr>
          <w:rFonts w:ascii="Calisto MT" w:hAnsi="Calisto MT"/>
          <w:lang w:val="id-ID"/>
        </w:rPr>
        <w:t>emosional anak belum dapat ditetapkan secara kuat.</w:t>
      </w:r>
    </w:p>
    <w:p w14:paraId="2DA49B16" w14:textId="5DA6599E" w:rsidR="00B138A4" w:rsidRDefault="00B138A4" w:rsidP="00A165D0">
      <w:pPr>
        <w:spacing w:after="120"/>
        <w:ind w:firstLine="426"/>
        <w:jc w:val="both"/>
        <w:rPr>
          <w:rFonts w:ascii="Calisto MT" w:hAnsi="Calisto MT"/>
          <w:lang w:val="id-ID"/>
        </w:rPr>
      </w:pPr>
      <w:r w:rsidRPr="009538B9">
        <w:rPr>
          <w:rFonts w:ascii="Calisto MT" w:hAnsi="Calisto MT"/>
          <w:lang w:val="id-ID"/>
        </w:rPr>
        <w:t>Namun demikian, temuan penelitian memberikan bukti kuat bahwa gaya pengasuhan, terutama pengasuhan demokratis, dapat menjadi alternatif yang efektif dalam pembelajaran anak usia dini. Dengan praktik yang konsisten serta dukungan dari seluruh pemangku kepentingan orang tua, guru, dan lembaga pendidikan anak diharapkan mampu terus meningkatkan kemampuan sosial-emosionalnya dan lebih percaya diri dalam menyelesaikan berbagai persoalan yang berkaitan dengan konsep sosial</w:t>
      </w:r>
      <w:r w:rsidR="006702C4" w:rsidRPr="009538B9">
        <w:rPr>
          <w:rFonts w:ascii="Calisto MT" w:hAnsi="Calisto MT"/>
          <w:lang w:val="id-ID"/>
        </w:rPr>
        <w:t xml:space="preserve"> </w:t>
      </w:r>
      <w:r w:rsidRPr="009538B9">
        <w:rPr>
          <w:rFonts w:ascii="Calisto MT" w:hAnsi="Calisto MT"/>
          <w:lang w:val="id-ID"/>
        </w:rPr>
        <w:t>emosional.</w:t>
      </w:r>
    </w:p>
    <w:p w14:paraId="3018C38A" w14:textId="77777777" w:rsidR="00341A54" w:rsidRPr="009538B9" w:rsidRDefault="00341A54" w:rsidP="00B138A4">
      <w:pPr>
        <w:spacing w:after="120"/>
        <w:ind w:firstLine="720"/>
        <w:jc w:val="both"/>
        <w:rPr>
          <w:rFonts w:ascii="Calisto MT" w:hAnsi="Calisto MT"/>
          <w:lang w:val="id-ID"/>
        </w:rPr>
      </w:pPr>
    </w:p>
    <w:p w14:paraId="5AC4F8A1" w14:textId="6610A02F" w:rsidR="000F3FA3" w:rsidRPr="009538B9" w:rsidRDefault="00341A54" w:rsidP="00C4337F">
      <w:pPr>
        <w:spacing w:after="120"/>
        <w:jc w:val="both"/>
        <w:rPr>
          <w:rFonts w:ascii="Calisto MT" w:hAnsi="Calisto MT" w:cs="Calibri"/>
          <w:b/>
          <w:sz w:val="28"/>
          <w:szCs w:val="24"/>
          <w:lang w:val="id-ID"/>
        </w:rPr>
      </w:pPr>
      <w:r>
        <w:rPr>
          <w:rFonts w:ascii="Calisto MT" w:hAnsi="Calisto MT" w:cs="Calibri"/>
          <w:b/>
          <w:sz w:val="24"/>
          <w:szCs w:val="24"/>
          <w:lang w:val="id-ID"/>
        </w:rPr>
        <w:t>Kesimpulan</w:t>
      </w:r>
    </w:p>
    <w:p w14:paraId="7058EAF6" w14:textId="6BF2CB46" w:rsidR="008879C3" w:rsidRDefault="008879C3" w:rsidP="00224528">
      <w:pPr>
        <w:jc w:val="both"/>
        <w:rPr>
          <w:rFonts w:ascii="Calisto MT" w:hAnsi="Calisto MT"/>
          <w:lang w:val="id-ID"/>
        </w:rPr>
      </w:pPr>
      <w:r w:rsidRPr="009538B9">
        <w:rPr>
          <w:rFonts w:ascii="Calisto MT" w:hAnsi="Calisto MT"/>
          <w:lang w:val="id-ID"/>
        </w:rPr>
        <w:t>Berdasarkan hasil penelitian, dapat disimpulkan bahwa terdapat tiga pola asuh utama yang diterapkan oleh ibu bekerja di Kecamatan Curug Kota Serang, yaitu otoriter, demokratis, dan permisif. Di antara ketiganya, pola asuh demokratis merupakan pola yang paling dominan dan memberikan pengaruh paling besar terhadap perkembangan sosial-emosional anak usia dini, terutama pada aspek kesadaran diri, tanggung jawab, dan perilaku prososial. Hal ini diperkuat oleh koefisien korelasi sebesar 0,718 yang menunjukkan hubungan kuat antara pola asuh ibu bekerja dan perkembangan sosial-emosional anak. Berdasarkan temuan tersebut, ibu bekerja disarankan untuk meningkatkan kualitas interaksi dengan anak serta mempertahankan pola asuh demokratis. Guru PAUD perlu memperkuat komunikasi dengan orang tua dalam memantau perkembangan sosial-emosional anak, sementara lembaga pendidikan dapat menyelenggarakan program parenting bagi ibu bekerja untuk mendukung optimalisasi pengasuhan. Peneliti selanjutnya diharapkan memperluas jumlah sampel dan mempertimbangkan penggunaan metode eksperimen atau Penelitian Tindakan Kelas agar hasil penelitian lebih komprehensif dan kuat secara empiris.</w:t>
      </w:r>
    </w:p>
    <w:p w14:paraId="7B15C9A8" w14:textId="77777777" w:rsidR="00341A54" w:rsidRDefault="00341A54" w:rsidP="00224528">
      <w:pPr>
        <w:jc w:val="both"/>
        <w:rPr>
          <w:rFonts w:ascii="Calisto MT" w:hAnsi="Calisto MT"/>
          <w:lang w:val="id-ID"/>
        </w:rPr>
      </w:pPr>
    </w:p>
    <w:p w14:paraId="1D6E9096" w14:textId="77777777" w:rsidR="00A165D0" w:rsidRDefault="00A165D0" w:rsidP="00224528">
      <w:pPr>
        <w:jc w:val="both"/>
        <w:rPr>
          <w:rFonts w:ascii="Calisto MT" w:hAnsi="Calisto MT"/>
          <w:lang w:val="id-ID"/>
        </w:rPr>
      </w:pPr>
    </w:p>
    <w:p w14:paraId="5DD74CF8" w14:textId="77777777" w:rsidR="00A165D0" w:rsidRDefault="00A165D0" w:rsidP="00224528">
      <w:pPr>
        <w:jc w:val="both"/>
        <w:rPr>
          <w:rFonts w:ascii="Calisto MT" w:hAnsi="Calisto MT"/>
          <w:lang w:val="id-ID"/>
        </w:rPr>
      </w:pPr>
    </w:p>
    <w:p w14:paraId="3F3C16C1" w14:textId="77777777" w:rsidR="00A165D0" w:rsidRDefault="00A165D0" w:rsidP="00224528">
      <w:pPr>
        <w:jc w:val="both"/>
        <w:rPr>
          <w:rFonts w:ascii="Calisto MT" w:hAnsi="Calisto MT"/>
          <w:lang w:val="id-ID"/>
        </w:rPr>
      </w:pPr>
    </w:p>
    <w:p w14:paraId="639ED215" w14:textId="2764A567" w:rsidR="000F3FA3" w:rsidRPr="009538B9" w:rsidRDefault="00341A54" w:rsidP="00C4337F">
      <w:pPr>
        <w:spacing w:after="120"/>
        <w:jc w:val="both"/>
        <w:rPr>
          <w:rFonts w:ascii="Calisto MT" w:hAnsi="Calisto MT" w:cs="Calibri"/>
          <w:b/>
          <w:sz w:val="24"/>
          <w:szCs w:val="24"/>
          <w:lang w:val="id-ID"/>
        </w:rPr>
      </w:pPr>
      <w:r>
        <w:rPr>
          <w:rFonts w:ascii="Calisto MT" w:hAnsi="Calisto MT" w:cs="Calibri"/>
          <w:b/>
          <w:sz w:val="24"/>
          <w:szCs w:val="24"/>
          <w:lang w:val="id-ID"/>
        </w:rPr>
        <w:lastRenderedPageBreak/>
        <w:t>Ucapan Terimakasih</w:t>
      </w:r>
    </w:p>
    <w:p w14:paraId="6CEC088E" w14:textId="42430CB1" w:rsidR="005A2793" w:rsidRDefault="008879C3" w:rsidP="00815DA4">
      <w:pPr>
        <w:spacing w:after="120"/>
        <w:jc w:val="both"/>
        <w:rPr>
          <w:rFonts w:ascii="Calisto MT" w:hAnsi="Calisto MT"/>
          <w:lang w:val="id-ID"/>
        </w:rPr>
      </w:pPr>
      <w:r w:rsidRPr="009538B9">
        <w:rPr>
          <w:rFonts w:ascii="Calisto MT" w:hAnsi="Calisto MT"/>
          <w:lang w:val="id-ID"/>
        </w:rPr>
        <w:t>Penulis mengucapkan terima kasih kepada seluruh taman kanak-kanak di Kecamatan Curug Kota Serang, khususnya guru dan peserta didik yang terlibat dalam penelitian ini. Terima kasih juga kepada Universitas Bina Bangsa yang telah memberikan dukungan dan fasilitas selama proses peneliti</w:t>
      </w:r>
      <w:r w:rsidR="006D33DA" w:rsidRPr="009538B9">
        <w:rPr>
          <w:rFonts w:ascii="Calisto MT" w:hAnsi="Calisto MT"/>
          <w:lang w:val="id-ID"/>
        </w:rPr>
        <w:t>.</w:t>
      </w:r>
    </w:p>
    <w:p w14:paraId="1C96737F" w14:textId="77777777" w:rsidR="00341A54" w:rsidRPr="008C1A6C" w:rsidRDefault="00341A54" w:rsidP="00815DA4">
      <w:pPr>
        <w:spacing w:after="120"/>
        <w:jc w:val="both"/>
        <w:rPr>
          <w:rFonts w:ascii="Calisto MT" w:hAnsi="Calisto MT"/>
          <w:sz w:val="12"/>
          <w:szCs w:val="12"/>
          <w:lang w:val="id-ID"/>
        </w:rPr>
      </w:pPr>
    </w:p>
    <w:p w14:paraId="0B8BD371" w14:textId="7F885AC7" w:rsidR="000F3FA3" w:rsidRPr="009538B9" w:rsidRDefault="000F3FA3" w:rsidP="00815DA4">
      <w:pPr>
        <w:spacing w:after="120"/>
        <w:jc w:val="both"/>
        <w:rPr>
          <w:rFonts w:ascii="Calisto MT" w:hAnsi="Calisto MT" w:cs="Calibri"/>
          <w:b/>
          <w:sz w:val="24"/>
          <w:szCs w:val="24"/>
          <w:lang w:val="id-ID"/>
        </w:rPr>
      </w:pPr>
      <w:r w:rsidRPr="009538B9">
        <w:rPr>
          <w:rFonts w:ascii="Calisto MT" w:hAnsi="Calisto MT" w:cs="Calibri"/>
          <w:b/>
          <w:sz w:val="24"/>
          <w:szCs w:val="24"/>
          <w:lang w:val="id-ID"/>
        </w:rPr>
        <w:t>Referens</w:t>
      </w:r>
      <w:r w:rsidR="00341A54">
        <w:rPr>
          <w:rFonts w:ascii="Calisto MT" w:hAnsi="Calisto MT" w:cs="Calibri"/>
          <w:b/>
          <w:sz w:val="24"/>
          <w:szCs w:val="24"/>
          <w:lang w:val="id-ID"/>
        </w:rPr>
        <w:t>i</w:t>
      </w:r>
    </w:p>
    <w:p w14:paraId="1F71B8D4" w14:textId="5A27C129" w:rsidR="00AE4239" w:rsidRPr="009538B9" w:rsidRDefault="00882A14"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fldChar w:fldCharType="begin" w:fldLock="1"/>
      </w:r>
      <w:r w:rsidRPr="009538B9">
        <w:rPr>
          <w:rFonts w:ascii="Calisto MT" w:hAnsi="Calisto MT"/>
          <w:noProof/>
          <w:lang w:val="id-ID"/>
        </w:rPr>
        <w:instrText xml:space="preserve">ADDIN Mendeley Bibliography CSL_BIBLIOGRAPHY </w:instrText>
      </w:r>
      <w:r w:rsidRPr="009538B9">
        <w:rPr>
          <w:rFonts w:ascii="Calisto MT" w:hAnsi="Calisto MT"/>
          <w:noProof/>
          <w:lang w:val="id-ID"/>
        </w:rPr>
        <w:fldChar w:fldCharType="separate"/>
      </w:r>
      <w:r w:rsidR="00AE4239" w:rsidRPr="009538B9">
        <w:rPr>
          <w:rFonts w:ascii="Calisto MT" w:hAnsi="Calisto MT"/>
          <w:noProof/>
          <w:lang w:val="id-ID"/>
        </w:rPr>
        <w:t xml:space="preserve">Adriana, N. G., &amp; Zirmansyah, Z. (2021). Pengaruh Pengetahuan Parenting Terhadap Keterlibatan Orangtua Di Lembaga Paud. </w:t>
      </w:r>
      <w:r w:rsidR="00AE4239" w:rsidRPr="009538B9">
        <w:rPr>
          <w:rFonts w:ascii="Calisto MT" w:hAnsi="Calisto MT"/>
          <w:i/>
          <w:iCs/>
          <w:noProof/>
          <w:lang w:val="id-ID"/>
        </w:rPr>
        <w:t>Jurnal Anak Usia Dini Holistik Integratif (AUDHI)</w:t>
      </w:r>
      <w:r w:rsidR="00AE4239" w:rsidRPr="009538B9">
        <w:rPr>
          <w:rFonts w:ascii="Calisto MT" w:hAnsi="Calisto MT"/>
          <w:noProof/>
          <w:lang w:val="id-ID"/>
        </w:rPr>
        <w:t xml:space="preserve">, </w:t>
      </w:r>
      <w:r w:rsidR="00AE4239" w:rsidRPr="009538B9">
        <w:rPr>
          <w:rFonts w:ascii="Calisto MT" w:hAnsi="Calisto MT"/>
          <w:i/>
          <w:iCs/>
          <w:noProof/>
          <w:lang w:val="id-ID"/>
        </w:rPr>
        <w:t>1</w:t>
      </w:r>
      <w:r w:rsidR="00AE4239" w:rsidRPr="009538B9">
        <w:rPr>
          <w:rFonts w:ascii="Calisto MT" w:hAnsi="Calisto MT"/>
          <w:noProof/>
          <w:lang w:val="id-ID"/>
        </w:rPr>
        <w:t>(1), 40–51.</w:t>
      </w:r>
    </w:p>
    <w:p w14:paraId="68CC51B0"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Anjani, R., &amp; Mashudi, E. A. (2024). Keterlibatan orang tua dalam pendidikan anak usia dini perspektif orang tua dan guru. </w:t>
      </w:r>
      <w:r w:rsidRPr="009538B9">
        <w:rPr>
          <w:rFonts w:ascii="Calisto MT" w:hAnsi="Calisto MT"/>
          <w:i/>
          <w:iCs/>
          <w:noProof/>
          <w:lang w:val="id-ID"/>
        </w:rPr>
        <w:t>Kumarottama: Jurnal Pendidikan Anak Usia Dini</w:t>
      </w:r>
      <w:r w:rsidRPr="009538B9">
        <w:rPr>
          <w:rFonts w:ascii="Calisto MT" w:hAnsi="Calisto MT"/>
          <w:noProof/>
          <w:lang w:val="id-ID"/>
        </w:rPr>
        <w:t xml:space="preserve">, </w:t>
      </w:r>
      <w:r w:rsidRPr="009538B9">
        <w:rPr>
          <w:rFonts w:ascii="Calisto MT" w:hAnsi="Calisto MT"/>
          <w:i/>
          <w:iCs/>
          <w:noProof/>
          <w:lang w:val="id-ID"/>
        </w:rPr>
        <w:t>3</w:t>
      </w:r>
      <w:r w:rsidRPr="009538B9">
        <w:rPr>
          <w:rFonts w:ascii="Calisto MT" w:hAnsi="Calisto MT"/>
          <w:noProof/>
          <w:lang w:val="id-ID"/>
        </w:rPr>
        <w:t>(2), 110–127.</w:t>
      </w:r>
    </w:p>
    <w:p w14:paraId="0166C161"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Azrina, N., Suhailah, N., &amp; Zahra, R. A. (2024). Pengaruh pola asuh orang tua terhadap perkembangan sosial emosional anak usia dini. </w:t>
      </w:r>
      <w:r w:rsidRPr="009538B9">
        <w:rPr>
          <w:rFonts w:ascii="Calisto MT" w:hAnsi="Calisto MT"/>
          <w:i/>
          <w:iCs/>
          <w:noProof/>
          <w:lang w:val="id-ID"/>
        </w:rPr>
        <w:t>Jurnal Humaniora Dan Sosial Sains</w:t>
      </w:r>
      <w:r w:rsidRPr="009538B9">
        <w:rPr>
          <w:rFonts w:ascii="Calisto MT" w:hAnsi="Calisto MT"/>
          <w:noProof/>
          <w:lang w:val="id-ID"/>
        </w:rPr>
        <w:t xml:space="preserve">, </w:t>
      </w:r>
      <w:r w:rsidRPr="009538B9">
        <w:rPr>
          <w:rFonts w:ascii="Calisto MT" w:hAnsi="Calisto MT"/>
          <w:i/>
          <w:iCs/>
          <w:noProof/>
          <w:lang w:val="id-ID"/>
        </w:rPr>
        <w:t>1</w:t>
      </w:r>
      <w:r w:rsidRPr="009538B9">
        <w:rPr>
          <w:rFonts w:ascii="Calisto MT" w:hAnsi="Calisto MT"/>
          <w:noProof/>
          <w:lang w:val="id-ID"/>
        </w:rPr>
        <w:t>(2), 139–143.</w:t>
      </w:r>
    </w:p>
    <w:p w14:paraId="5E15640D"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Cahyani, R. P., &amp; Saroinsong, W. P. (2023). Pengaruh Pola Asuh Ibu Yang Bekerja Dan Interaksi Sosial Anak Di Jawa Timur. </w:t>
      </w:r>
      <w:r w:rsidRPr="009538B9">
        <w:rPr>
          <w:rFonts w:ascii="Calisto MT" w:hAnsi="Calisto MT"/>
          <w:i/>
          <w:iCs/>
          <w:noProof/>
          <w:lang w:val="id-ID"/>
        </w:rPr>
        <w:t>Ejournal. Unesa. Ac. Id</w:t>
      </w:r>
      <w:r w:rsidRPr="009538B9">
        <w:rPr>
          <w:rFonts w:ascii="Calisto MT" w:hAnsi="Calisto MT"/>
          <w:noProof/>
          <w:lang w:val="id-ID"/>
        </w:rPr>
        <w:t xml:space="preserve">, </w:t>
      </w:r>
      <w:r w:rsidRPr="009538B9">
        <w:rPr>
          <w:rFonts w:ascii="Calisto MT" w:hAnsi="Calisto MT"/>
          <w:i/>
          <w:iCs/>
          <w:noProof/>
          <w:lang w:val="id-ID"/>
        </w:rPr>
        <w:t>12</w:t>
      </w:r>
      <w:r w:rsidRPr="009538B9">
        <w:rPr>
          <w:rFonts w:ascii="Calisto MT" w:hAnsi="Calisto MT"/>
          <w:noProof/>
          <w:lang w:val="id-ID"/>
        </w:rPr>
        <w:t>(1), 1–5.</w:t>
      </w:r>
    </w:p>
    <w:p w14:paraId="75AC414E"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Indriani, L. (2024). </w:t>
      </w:r>
      <w:r w:rsidRPr="009538B9">
        <w:rPr>
          <w:rFonts w:ascii="Calisto MT" w:hAnsi="Calisto MT"/>
          <w:i/>
          <w:iCs/>
          <w:noProof/>
          <w:lang w:val="id-ID"/>
        </w:rPr>
        <w:t>Pengaruh pola asuh orang tua terhadap perkembangan sosial emosional anak usia 4-5 tahun di PAUD/TK Anakki Do Hamoraon Desa Bandar Tarutung Kabupaten Tapanuli Selatan</w:t>
      </w:r>
      <w:r w:rsidRPr="009538B9">
        <w:rPr>
          <w:rFonts w:ascii="Calisto MT" w:hAnsi="Calisto MT"/>
          <w:noProof/>
          <w:lang w:val="id-ID"/>
        </w:rPr>
        <w:t>. UIN Syekh Ali Hasan Ahmad Addary Padangsidimpuan.</w:t>
      </w:r>
    </w:p>
    <w:p w14:paraId="6C5238EE"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Irawan, R., Verawati, M., &amp; Putri, D. R. (2019). Hubungan pola asuh ibu bekerja dengan perkembangan sosial anak usia prasekolah. </w:t>
      </w:r>
      <w:r w:rsidRPr="009538B9">
        <w:rPr>
          <w:rFonts w:ascii="Calisto MT" w:hAnsi="Calisto MT"/>
          <w:i/>
          <w:iCs/>
          <w:noProof/>
          <w:lang w:val="id-ID"/>
        </w:rPr>
        <w:t>Health Sciences Journal</w:t>
      </w:r>
      <w:r w:rsidRPr="009538B9">
        <w:rPr>
          <w:rFonts w:ascii="Calisto MT" w:hAnsi="Calisto MT"/>
          <w:noProof/>
          <w:lang w:val="id-ID"/>
        </w:rPr>
        <w:t xml:space="preserve">, </w:t>
      </w:r>
      <w:r w:rsidRPr="009538B9">
        <w:rPr>
          <w:rFonts w:ascii="Calisto MT" w:hAnsi="Calisto MT"/>
          <w:i/>
          <w:iCs/>
          <w:noProof/>
          <w:lang w:val="id-ID"/>
        </w:rPr>
        <w:t>3</w:t>
      </w:r>
      <w:r w:rsidRPr="009538B9">
        <w:rPr>
          <w:rFonts w:ascii="Calisto MT" w:hAnsi="Calisto MT"/>
          <w:noProof/>
          <w:lang w:val="id-ID"/>
        </w:rPr>
        <w:t>(2), 33–42.</w:t>
      </w:r>
    </w:p>
    <w:p w14:paraId="295EFC5F"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Kennedy, I. (2022). Sample size determination in test-retest and Cronbach alpha reliability estimates. </w:t>
      </w:r>
      <w:r w:rsidRPr="009538B9">
        <w:rPr>
          <w:rFonts w:ascii="Calisto MT" w:hAnsi="Calisto MT"/>
          <w:i/>
          <w:iCs/>
          <w:noProof/>
          <w:lang w:val="id-ID"/>
        </w:rPr>
        <w:t>British Journal of Contemporary Education</w:t>
      </w:r>
      <w:r w:rsidRPr="009538B9">
        <w:rPr>
          <w:rFonts w:ascii="Calisto MT" w:hAnsi="Calisto MT"/>
          <w:noProof/>
          <w:lang w:val="id-ID"/>
        </w:rPr>
        <w:t xml:space="preserve">, </w:t>
      </w:r>
      <w:r w:rsidRPr="009538B9">
        <w:rPr>
          <w:rFonts w:ascii="Calisto MT" w:hAnsi="Calisto MT"/>
          <w:i/>
          <w:iCs/>
          <w:noProof/>
          <w:lang w:val="id-ID"/>
        </w:rPr>
        <w:t>2</w:t>
      </w:r>
      <w:r w:rsidRPr="009538B9">
        <w:rPr>
          <w:rFonts w:ascii="Calisto MT" w:hAnsi="Calisto MT"/>
          <w:noProof/>
          <w:lang w:val="id-ID"/>
        </w:rPr>
        <w:t>(1), 17–29.</w:t>
      </w:r>
    </w:p>
    <w:p w14:paraId="3C04905E"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Khairi, Z., Pahrul, Y., &amp; Aprinawati, I. (2022). Hubungan pola asuh demokratis terhadap kepatuhan siswa dalam melaksanakan tata tertib di Sekolah Dasar. </w:t>
      </w:r>
      <w:r w:rsidRPr="009538B9">
        <w:rPr>
          <w:rFonts w:ascii="Calisto MT" w:hAnsi="Calisto MT"/>
          <w:i/>
          <w:iCs/>
          <w:noProof/>
          <w:lang w:val="id-ID"/>
        </w:rPr>
        <w:t>Jurnal Review Pendidikan Dasar: Jurnal Kajian Pendidikan Dan Hasil Penelitian</w:t>
      </w:r>
      <w:r w:rsidRPr="009538B9">
        <w:rPr>
          <w:rFonts w:ascii="Calisto MT" w:hAnsi="Calisto MT"/>
          <w:noProof/>
          <w:lang w:val="id-ID"/>
        </w:rPr>
        <w:t xml:space="preserve">, </w:t>
      </w:r>
      <w:r w:rsidRPr="009538B9">
        <w:rPr>
          <w:rFonts w:ascii="Calisto MT" w:hAnsi="Calisto MT"/>
          <w:i/>
          <w:iCs/>
          <w:noProof/>
          <w:lang w:val="id-ID"/>
        </w:rPr>
        <w:t>8</w:t>
      </w:r>
      <w:r w:rsidRPr="009538B9">
        <w:rPr>
          <w:rFonts w:ascii="Calisto MT" w:hAnsi="Calisto MT"/>
          <w:noProof/>
          <w:lang w:val="id-ID"/>
        </w:rPr>
        <w:t>(1), 1–7.</w:t>
      </w:r>
    </w:p>
    <w:p w14:paraId="16234769" w14:textId="5B6BAF7F"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KIKI, A. (2022). </w:t>
      </w:r>
      <w:r w:rsidR="005B510D" w:rsidRPr="009538B9">
        <w:rPr>
          <w:rFonts w:ascii="Calisto MT" w:hAnsi="Calisto MT"/>
          <w:i/>
          <w:iCs/>
          <w:noProof/>
          <w:lang w:val="id-ID"/>
        </w:rPr>
        <w:t>Pengaruh Pola Asuh Orang Tua Yang Bekerja Terhadap Perkembangan Sosial Emosional Anak Di Tk Qurrota Ayun Teluk Betung Timur, Kota Bandar Lampung</w:t>
      </w:r>
      <w:r w:rsidR="005B510D" w:rsidRPr="009538B9">
        <w:rPr>
          <w:rFonts w:ascii="Calisto MT" w:hAnsi="Calisto MT"/>
          <w:noProof/>
          <w:lang w:val="id-ID"/>
        </w:rPr>
        <w:t>. Uin Raden Intan Lampung.</w:t>
      </w:r>
    </w:p>
    <w:p w14:paraId="627731C7"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Kinda, A. C., Aisyah, N. N., &amp; Akbari, A. A. (2024). Peran Orang Tua dalam Pendidikan Anak: Studi Kasus pada Keluarga dengan Kedua Orang Tua Bekerja. </w:t>
      </w:r>
      <w:r w:rsidRPr="009538B9">
        <w:rPr>
          <w:rFonts w:ascii="Calisto MT" w:hAnsi="Calisto MT"/>
          <w:i/>
          <w:iCs/>
          <w:noProof/>
          <w:lang w:val="id-ID"/>
        </w:rPr>
        <w:t>Prosiding Seminar Nasional Pendidikan Non Formal</w:t>
      </w:r>
      <w:r w:rsidRPr="009538B9">
        <w:rPr>
          <w:rFonts w:ascii="Calisto MT" w:hAnsi="Calisto MT"/>
          <w:noProof/>
          <w:lang w:val="id-ID"/>
        </w:rPr>
        <w:t xml:space="preserve">, </w:t>
      </w:r>
      <w:r w:rsidRPr="009538B9">
        <w:rPr>
          <w:rFonts w:ascii="Calisto MT" w:hAnsi="Calisto MT"/>
          <w:i/>
          <w:iCs/>
          <w:noProof/>
          <w:lang w:val="id-ID"/>
        </w:rPr>
        <w:t>2</w:t>
      </w:r>
      <w:r w:rsidRPr="009538B9">
        <w:rPr>
          <w:rFonts w:ascii="Calisto MT" w:hAnsi="Calisto MT"/>
          <w:noProof/>
          <w:lang w:val="id-ID"/>
        </w:rPr>
        <w:t>(1).</w:t>
      </w:r>
    </w:p>
    <w:p w14:paraId="11BD86B2"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Mamuaya, N. C., SE, M. M., Wahyudi, M. P., Syah, N., CST, M. P., Arifin, M. Z., Jefri Kurniawan, S. T., Pratama, A. H. S., SP, M. S., &amp; Sari, I. G. P. (2025). </w:t>
      </w:r>
      <w:r w:rsidRPr="009538B9">
        <w:rPr>
          <w:rFonts w:ascii="Calisto MT" w:hAnsi="Calisto MT"/>
          <w:i/>
          <w:iCs/>
          <w:noProof/>
          <w:lang w:val="id-ID"/>
        </w:rPr>
        <w:t>Metode Penelitian Kuantitatif</w:t>
      </w:r>
      <w:r w:rsidRPr="009538B9">
        <w:rPr>
          <w:rFonts w:ascii="Calisto MT" w:hAnsi="Calisto MT"/>
          <w:noProof/>
          <w:lang w:val="id-ID"/>
        </w:rPr>
        <w:t>. Azzia Karya Bersama.</w:t>
      </w:r>
    </w:p>
    <w:p w14:paraId="2EE5279E"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Maribeth, A. L., Hamda, R., Widia Sari, M. H., Ghaniyyatul Khudri, R. V. N., &amp; Salsabila, R. (2024). Differences In Parenting Patterns Between Generations X, Y, Z And Alfa. </w:t>
      </w:r>
      <w:r w:rsidRPr="009538B9">
        <w:rPr>
          <w:rFonts w:ascii="Calisto MT" w:hAnsi="Calisto MT"/>
          <w:i/>
          <w:iCs/>
          <w:noProof/>
          <w:lang w:val="id-ID"/>
        </w:rPr>
        <w:t>Journal of Public Health Science</w:t>
      </w:r>
      <w:r w:rsidRPr="009538B9">
        <w:rPr>
          <w:rFonts w:ascii="Calisto MT" w:hAnsi="Calisto MT"/>
          <w:noProof/>
          <w:lang w:val="id-ID"/>
        </w:rPr>
        <w:t xml:space="preserve">, </w:t>
      </w:r>
      <w:r w:rsidRPr="009538B9">
        <w:rPr>
          <w:rFonts w:ascii="Calisto MT" w:hAnsi="Calisto MT"/>
          <w:i/>
          <w:iCs/>
          <w:noProof/>
          <w:lang w:val="id-ID"/>
        </w:rPr>
        <w:t>1</w:t>
      </w:r>
      <w:r w:rsidRPr="009538B9">
        <w:rPr>
          <w:rFonts w:ascii="Calisto MT" w:hAnsi="Calisto MT"/>
          <w:noProof/>
          <w:lang w:val="id-ID"/>
        </w:rPr>
        <w:t>(4), 220–234.</w:t>
      </w:r>
    </w:p>
    <w:p w14:paraId="282DA0C8"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Nisa, Z. D., Wulandari, H., &amp; Muqodas, I. (2022). Pola Pengasuhan Ibu Bekerja terhadap Perkembangan Moral Anak Usia Dini. </w:t>
      </w:r>
      <w:r w:rsidRPr="009538B9">
        <w:rPr>
          <w:rFonts w:ascii="Calisto MT" w:hAnsi="Calisto MT"/>
          <w:i/>
          <w:iCs/>
          <w:noProof/>
          <w:lang w:val="id-ID"/>
        </w:rPr>
        <w:t>Research in Early Childhood Education and Parenting</w:t>
      </w:r>
      <w:r w:rsidRPr="009538B9">
        <w:rPr>
          <w:rFonts w:ascii="Calisto MT" w:hAnsi="Calisto MT"/>
          <w:noProof/>
          <w:lang w:val="id-ID"/>
        </w:rPr>
        <w:t xml:space="preserve">, </w:t>
      </w:r>
      <w:r w:rsidRPr="009538B9">
        <w:rPr>
          <w:rFonts w:ascii="Calisto MT" w:hAnsi="Calisto MT"/>
          <w:i/>
          <w:iCs/>
          <w:noProof/>
          <w:lang w:val="id-ID"/>
        </w:rPr>
        <w:t>3</w:t>
      </w:r>
      <w:r w:rsidRPr="009538B9">
        <w:rPr>
          <w:rFonts w:ascii="Calisto MT" w:hAnsi="Calisto MT"/>
          <w:noProof/>
          <w:lang w:val="id-ID"/>
        </w:rPr>
        <w:t>(1).</w:t>
      </w:r>
    </w:p>
    <w:p w14:paraId="797DDDF6"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Papalia, D. E., &amp; Martorell, G. (2021). </w:t>
      </w:r>
      <w:r w:rsidRPr="009538B9">
        <w:rPr>
          <w:rFonts w:ascii="Calisto MT" w:hAnsi="Calisto MT"/>
          <w:i/>
          <w:iCs/>
          <w:noProof/>
          <w:lang w:val="id-ID"/>
        </w:rPr>
        <w:t>Desenvolvimento Humano-14</w:t>
      </w:r>
      <w:r w:rsidRPr="009538B9">
        <w:rPr>
          <w:rFonts w:ascii="Calisto MT" w:hAnsi="Calisto MT"/>
          <w:noProof/>
          <w:lang w:val="id-ID"/>
        </w:rPr>
        <w:t>. McGraw Hill Brasil.</w:t>
      </w:r>
    </w:p>
    <w:p w14:paraId="6CB9273E"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Rapingah, N. S., Sugiarto, M., Pt, S., Haryanto, T., Nurmalasari, N., &amp; Gaffar, M. I. (2022). </w:t>
      </w:r>
      <w:r w:rsidRPr="009538B9">
        <w:rPr>
          <w:rFonts w:ascii="Calisto MT" w:hAnsi="Calisto MT"/>
          <w:i/>
          <w:iCs/>
          <w:noProof/>
          <w:lang w:val="id-ID"/>
        </w:rPr>
        <w:t>Buku ajar metode penelitian</w:t>
      </w:r>
      <w:r w:rsidRPr="009538B9">
        <w:rPr>
          <w:rFonts w:ascii="Calisto MT" w:hAnsi="Calisto MT"/>
          <w:noProof/>
          <w:lang w:val="id-ID"/>
        </w:rPr>
        <w:t>. Feniks Muda Sejahtera.</w:t>
      </w:r>
    </w:p>
    <w:p w14:paraId="16235F8D" w14:textId="09D84D6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Reski, D. (2024). </w:t>
      </w:r>
      <w:r w:rsidR="005B510D" w:rsidRPr="009538B9">
        <w:rPr>
          <w:rFonts w:ascii="Calisto MT" w:hAnsi="Calisto MT"/>
          <w:i/>
          <w:iCs/>
          <w:noProof/>
          <w:lang w:val="id-ID"/>
        </w:rPr>
        <w:t>Implementasi Program Parenting Di Tk Panrita Lopi Kabupaten Bulukumba</w:t>
      </w:r>
      <w:r w:rsidRPr="009538B9">
        <w:rPr>
          <w:rFonts w:ascii="Calisto MT" w:hAnsi="Calisto MT"/>
          <w:noProof/>
          <w:lang w:val="id-ID"/>
        </w:rPr>
        <w:t>.</w:t>
      </w:r>
    </w:p>
    <w:p w14:paraId="66155898"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Safitri, Y. H. (2024). Pengaruh Pola Asuh Demokratis Orang Tua terhadap Anak Usia 4-6 Tahun. </w:t>
      </w:r>
      <w:r w:rsidRPr="009538B9">
        <w:rPr>
          <w:rFonts w:ascii="Calisto MT" w:hAnsi="Calisto MT"/>
          <w:i/>
          <w:iCs/>
          <w:noProof/>
          <w:lang w:val="id-ID"/>
        </w:rPr>
        <w:t>Seminar Nasional Sistem Informasi (SENASIF)</w:t>
      </w:r>
      <w:r w:rsidRPr="009538B9">
        <w:rPr>
          <w:rFonts w:ascii="Calisto MT" w:hAnsi="Calisto MT"/>
          <w:noProof/>
          <w:lang w:val="id-ID"/>
        </w:rPr>
        <w:t xml:space="preserve">, </w:t>
      </w:r>
      <w:r w:rsidRPr="009538B9">
        <w:rPr>
          <w:rFonts w:ascii="Calisto MT" w:hAnsi="Calisto MT"/>
          <w:i/>
          <w:iCs/>
          <w:noProof/>
          <w:lang w:val="id-ID"/>
        </w:rPr>
        <w:t>8</w:t>
      </w:r>
      <w:r w:rsidRPr="009538B9">
        <w:rPr>
          <w:rFonts w:ascii="Calisto MT" w:hAnsi="Calisto MT"/>
          <w:noProof/>
          <w:lang w:val="id-ID"/>
        </w:rPr>
        <w:t>, 5336–5344.</w:t>
      </w:r>
    </w:p>
    <w:p w14:paraId="5BF4BE25"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Sahithya, B. R., Manohari, S. M., &amp; Vijaya, R. (2019). Parenting styles and its impact on children–a cross cultural review with a focus on India. </w:t>
      </w:r>
      <w:r w:rsidRPr="009538B9">
        <w:rPr>
          <w:rFonts w:ascii="Calisto MT" w:hAnsi="Calisto MT"/>
          <w:i/>
          <w:iCs/>
          <w:noProof/>
          <w:lang w:val="id-ID"/>
        </w:rPr>
        <w:t>Mental Health, Religion &amp; Culture</w:t>
      </w:r>
      <w:r w:rsidRPr="009538B9">
        <w:rPr>
          <w:rFonts w:ascii="Calisto MT" w:hAnsi="Calisto MT"/>
          <w:noProof/>
          <w:lang w:val="id-ID"/>
        </w:rPr>
        <w:t xml:space="preserve">, </w:t>
      </w:r>
      <w:r w:rsidRPr="009538B9">
        <w:rPr>
          <w:rFonts w:ascii="Calisto MT" w:hAnsi="Calisto MT"/>
          <w:i/>
          <w:iCs/>
          <w:noProof/>
          <w:lang w:val="id-ID"/>
        </w:rPr>
        <w:t>22</w:t>
      </w:r>
      <w:r w:rsidRPr="009538B9">
        <w:rPr>
          <w:rFonts w:ascii="Calisto MT" w:hAnsi="Calisto MT"/>
          <w:noProof/>
          <w:lang w:val="id-ID"/>
        </w:rPr>
        <w:t>(4), 357–383.</w:t>
      </w:r>
    </w:p>
    <w:p w14:paraId="572F861B"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Sari, P. P., Rahman, T., &amp; Mulyadi, S. (2020). Pola asuh orang tua terhadap perkembangan emosional anak usia dini. </w:t>
      </w:r>
      <w:r w:rsidRPr="009538B9">
        <w:rPr>
          <w:rFonts w:ascii="Calisto MT" w:hAnsi="Calisto MT"/>
          <w:i/>
          <w:iCs/>
          <w:noProof/>
          <w:lang w:val="id-ID"/>
        </w:rPr>
        <w:t>Jurnal Paud Agapedia</w:t>
      </w:r>
      <w:r w:rsidRPr="009538B9">
        <w:rPr>
          <w:rFonts w:ascii="Calisto MT" w:hAnsi="Calisto MT"/>
          <w:noProof/>
          <w:lang w:val="id-ID"/>
        </w:rPr>
        <w:t xml:space="preserve">, </w:t>
      </w:r>
      <w:r w:rsidRPr="009538B9">
        <w:rPr>
          <w:rFonts w:ascii="Calisto MT" w:hAnsi="Calisto MT"/>
          <w:i/>
          <w:iCs/>
          <w:noProof/>
          <w:lang w:val="id-ID"/>
        </w:rPr>
        <w:t>4</w:t>
      </w:r>
      <w:r w:rsidRPr="009538B9">
        <w:rPr>
          <w:rFonts w:ascii="Calisto MT" w:hAnsi="Calisto MT"/>
          <w:noProof/>
          <w:lang w:val="id-ID"/>
        </w:rPr>
        <w:t>(1), 157–170.</w:t>
      </w:r>
    </w:p>
    <w:p w14:paraId="55388C87"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Skinner, E. A., &amp; Saxton, E. A. (2019). The development of academic coping in children and youth: A comprehensive review and critique. </w:t>
      </w:r>
      <w:r w:rsidRPr="009538B9">
        <w:rPr>
          <w:rFonts w:ascii="Calisto MT" w:hAnsi="Calisto MT"/>
          <w:i/>
          <w:iCs/>
          <w:noProof/>
          <w:lang w:val="id-ID"/>
        </w:rPr>
        <w:t>Developmental Review</w:t>
      </w:r>
      <w:r w:rsidRPr="009538B9">
        <w:rPr>
          <w:rFonts w:ascii="Calisto MT" w:hAnsi="Calisto MT"/>
          <w:noProof/>
          <w:lang w:val="id-ID"/>
        </w:rPr>
        <w:t xml:space="preserve">, </w:t>
      </w:r>
      <w:r w:rsidRPr="009538B9">
        <w:rPr>
          <w:rFonts w:ascii="Calisto MT" w:hAnsi="Calisto MT"/>
          <w:i/>
          <w:iCs/>
          <w:noProof/>
          <w:lang w:val="id-ID"/>
        </w:rPr>
        <w:t>53</w:t>
      </w:r>
      <w:r w:rsidRPr="009538B9">
        <w:rPr>
          <w:rFonts w:ascii="Calisto MT" w:hAnsi="Calisto MT"/>
          <w:noProof/>
          <w:lang w:val="id-ID"/>
        </w:rPr>
        <w:t>, 100870.</w:t>
      </w:r>
    </w:p>
    <w:p w14:paraId="75740542"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Soesilo, T. D., Kurniawan, M., Rahardjo, M. M., Wijayaningsih, L., &amp; Widiastuti, A. A. (2018). </w:t>
      </w:r>
      <w:r w:rsidRPr="009538B9">
        <w:rPr>
          <w:rFonts w:ascii="Calisto MT" w:hAnsi="Calisto MT"/>
          <w:i/>
          <w:iCs/>
          <w:noProof/>
          <w:lang w:val="id-ID"/>
        </w:rPr>
        <w:t>Konsep Dasar Perkembangan Anak Usia Dini</w:t>
      </w:r>
      <w:r w:rsidRPr="009538B9">
        <w:rPr>
          <w:rFonts w:ascii="Calisto MT" w:hAnsi="Calisto MT"/>
          <w:noProof/>
          <w:lang w:val="id-ID"/>
        </w:rPr>
        <w:t>. Satya Wacana University Press.</w:t>
      </w:r>
    </w:p>
    <w:p w14:paraId="7EFABC98"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Solihat, A., Risna, I., &amp; Laili, M. M. (2025). Analisis pola asuh otoriter terhadap perkembangan sosial emosional anak usia dini di paud bkb kemas pancasona desa ukirsari. </w:t>
      </w:r>
      <w:r w:rsidRPr="009538B9">
        <w:rPr>
          <w:rFonts w:ascii="Calisto MT" w:hAnsi="Calisto MT"/>
          <w:i/>
          <w:iCs/>
          <w:noProof/>
          <w:lang w:val="id-ID"/>
        </w:rPr>
        <w:t>Bunayya: Jurnal Pendidikan Anak</w:t>
      </w:r>
      <w:r w:rsidRPr="009538B9">
        <w:rPr>
          <w:rFonts w:ascii="Calisto MT" w:hAnsi="Calisto MT"/>
          <w:noProof/>
          <w:lang w:val="id-ID"/>
        </w:rPr>
        <w:t xml:space="preserve">, </w:t>
      </w:r>
      <w:r w:rsidRPr="009538B9">
        <w:rPr>
          <w:rFonts w:ascii="Calisto MT" w:hAnsi="Calisto MT"/>
          <w:i/>
          <w:iCs/>
          <w:noProof/>
          <w:lang w:val="id-ID"/>
        </w:rPr>
        <w:t>11</w:t>
      </w:r>
      <w:r w:rsidRPr="009538B9">
        <w:rPr>
          <w:rFonts w:ascii="Calisto MT" w:hAnsi="Calisto MT"/>
          <w:noProof/>
          <w:lang w:val="id-ID"/>
        </w:rPr>
        <w:t>(1), 61–70.</w:t>
      </w:r>
    </w:p>
    <w:p w14:paraId="74220ABA"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Sugiyono. (2020). </w:t>
      </w:r>
      <w:r w:rsidRPr="009538B9">
        <w:rPr>
          <w:rFonts w:ascii="Calisto MT" w:hAnsi="Calisto MT"/>
          <w:i/>
          <w:iCs/>
          <w:noProof/>
          <w:lang w:val="id-ID"/>
        </w:rPr>
        <w:t>Metodologi Penelitian Kuantitatif, Kualitatif dan R &amp; D</w:t>
      </w:r>
      <w:r w:rsidRPr="009538B9">
        <w:rPr>
          <w:rFonts w:ascii="Calisto MT" w:hAnsi="Calisto MT"/>
          <w:noProof/>
          <w:lang w:val="id-ID"/>
        </w:rPr>
        <w:t>.</w:t>
      </w:r>
    </w:p>
    <w:p w14:paraId="590276FB" w14:textId="77777777" w:rsidR="00AE4239" w:rsidRPr="009538B9" w:rsidRDefault="00AE4239" w:rsidP="00AE4239">
      <w:pPr>
        <w:widowControl w:val="0"/>
        <w:autoSpaceDE w:val="0"/>
        <w:autoSpaceDN w:val="0"/>
        <w:adjustRightInd w:val="0"/>
        <w:ind w:left="480" w:hanging="480"/>
        <w:jc w:val="both"/>
        <w:rPr>
          <w:rFonts w:ascii="Calisto MT" w:hAnsi="Calisto MT"/>
          <w:noProof/>
          <w:lang w:val="id-ID"/>
        </w:rPr>
      </w:pPr>
      <w:r w:rsidRPr="009538B9">
        <w:rPr>
          <w:rFonts w:ascii="Calisto MT" w:hAnsi="Calisto MT"/>
          <w:noProof/>
          <w:lang w:val="id-ID"/>
        </w:rPr>
        <w:t xml:space="preserve">Suraya, L., Rini, R. Y., &amp; Ayuningtyas, V. (2024). Implementasi Loose Part Dalam Pengenalan Bentuk Bilangan 1-10 Pada Anak Usia Dini di PAUD Taam Iqra. </w:t>
      </w:r>
      <w:r w:rsidRPr="009538B9">
        <w:rPr>
          <w:rFonts w:ascii="Calisto MT" w:hAnsi="Calisto MT"/>
          <w:i/>
          <w:iCs/>
          <w:noProof/>
          <w:lang w:val="id-ID"/>
        </w:rPr>
        <w:t>DZURRIYAT: Jurnal Pendidikan Islam Anak Usia Dini</w:t>
      </w:r>
      <w:r w:rsidRPr="009538B9">
        <w:rPr>
          <w:rFonts w:ascii="Calisto MT" w:hAnsi="Calisto MT"/>
          <w:noProof/>
          <w:lang w:val="id-ID"/>
        </w:rPr>
        <w:t xml:space="preserve">, </w:t>
      </w:r>
      <w:r w:rsidRPr="009538B9">
        <w:rPr>
          <w:rFonts w:ascii="Calisto MT" w:hAnsi="Calisto MT"/>
          <w:i/>
          <w:iCs/>
          <w:noProof/>
          <w:lang w:val="id-ID"/>
        </w:rPr>
        <w:t>2</w:t>
      </w:r>
      <w:r w:rsidRPr="009538B9">
        <w:rPr>
          <w:rFonts w:ascii="Calisto MT" w:hAnsi="Calisto MT"/>
          <w:noProof/>
          <w:lang w:val="id-ID"/>
        </w:rPr>
        <w:t>(2), 106–112.</w:t>
      </w:r>
    </w:p>
    <w:p w14:paraId="51F5688B" w14:textId="5989251B" w:rsidR="00F3532B" w:rsidRPr="009538B9" w:rsidRDefault="00882A14" w:rsidP="00AE4239">
      <w:pPr>
        <w:widowControl w:val="0"/>
        <w:autoSpaceDE w:val="0"/>
        <w:autoSpaceDN w:val="0"/>
        <w:adjustRightInd w:val="0"/>
        <w:jc w:val="both"/>
        <w:rPr>
          <w:rFonts w:ascii="Calisto MT" w:hAnsi="Calisto MT"/>
          <w:noProof/>
          <w:lang w:val="id-ID"/>
        </w:rPr>
      </w:pPr>
      <w:r w:rsidRPr="009538B9">
        <w:rPr>
          <w:rFonts w:ascii="Calisto MT" w:hAnsi="Calisto MT"/>
          <w:noProof/>
          <w:lang w:val="id-ID"/>
        </w:rPr>
        <w:fldChar w:fldCharType="end"/>
      </w:r>
    </w:p>
    <w:sectPr w:rsidR="00F3532B" w:rsidRPr="009538B9" w:rsidSect="0082151E">
      <w:headerReference w:type="even" r:id="rId10"/>
      <w:headerReference w:type="default" r:id="rId11"/>
      <w:footerReference w:type="even" r:id="rId12"/>
      <w:footerReference w:type="default" r:id="rId13"/>
      <w:headerReference w:type="first" r:id="rId14"/>
      <w:footerReference w:type="first" r:id="rId15"/>
      <w:pgSz w:w="11906" w:h="16838"/>
      <w:pgMar w:top="1532" w:right="1133" w:bottom="1440" w:left="1418" w:header="568" w:footer="737" w:gutter="0"/>
      <w:pgNumType w:start="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E1235" w14:textId="77777777" w:rsidR="00DF57F1" w:rsidRDefault="00DF57F1" w:rsidP="00611EFE">
      <w:r>
        <w:separator/>
      </w:r>
    </w:p>
  </w:endnote>
  <w:endnote w:type="continuationSeparator" w:id="0">
    <w:p w14:paraId="0701E3C6" w14:textId="77777777" w:rsidR="00DF57F1" w:rsidRDefault="00DF57F1" w:rsidP="0061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DD14" w14:textId="77777777" w:rsidR="00B00AD8" w:rsidRPr="005F53AC" w:rsidRDefault="00B00AD8" w:rsidP="00B00AD8">
    <w:pPr>
      <w:pStyle w:val="Footer"/>
      <w:pBdr>
        <w:top w:val="single" w:sz="4" w:space="1" w:color="auto"/>
      </w:pBdr>
      <w:spacing w:before="240"/>
      <w:rPr>
        <w:szCs w:val="18"/>
      </w:rPr>
    </w:pPr>
    <w:r w:rsidRPr="002A1A44">
      <w:rPr>
        <w:b/>
        <w:szCs w:val="18"/>
      </w:rPr>
      <w:t>Journal homepage</w:t>
    </w:r>
    <w:r w:rsidRPr="002A1A44">
      <w:rPr>
        <w:szCs w:val="18"/>
      </w:rPr>
      <w:t xml:space="preserve">: </w:t>
    </w:r>
    <w:hyperlink r:id="rId1" w:history="1">
      <w:r w:rsidR="00E968C0" w:rsidRPr="00E968C0">
        <w:rPr>
          <w:lang w:val="id-ID"/>
        </w:rPr>
        <w:t>https://ju</w:t>
      </w:r>
      <w:r w:rsidR="00E968C0" w:rsidRPr="00E968C0">
        <w:t>rnal.iicet.org/</w:t>
      </w:r>
      <w:proofErr w:type="spellStart"/>
      <w:r w:rsidR="00E968C0" w:rsidRPr="00E968C0">
        <w:t>index.php</w:t>
      </w:r>
      <w:proofErr w:type="spellEnd"/>
      <w:r w:rsidR="00E968C0" w:rsidRPr="00E968C0">
        <w:t>/</w:t>
      </w:r>
      <w:proofErr w:type="spellStart"/>
      <w:r w:rsidR="00E968C0" w:rsidRPr="00E968C0">
        <w:t>sajts</w:t>
      </w:r>
      <w:proofErr w:type="spellEnd"/>
    </w:hyperlink>
  </w:p>
  <w:p w14:paraId="3EBEFC44" w14:textId="77777777" w:rsidR="00B00AD8" w:rsidRPr="00B00AD8" w:rsidRDefault="00B00AD8" w:rsidP="00B00AD8">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604A" w14:textId="77777777" w:rsidR="002A1A44" w:rsidRPr="005F53AC" w:rsidRDefault="002A1A44" w:rsidP="002A1A44">
    <w:pPr>
      <w:pStyle w:val="Footer"/>
      <w:pBdr>
        <w:top w:val="single" w:sz="4" w:space="1" w:color="auto"/>
      </w:pBdr>
      <w:spacing w:before="240"/>
      <w:rPr>
        <w:szCs w:val="18"/>
      </w:rPr>
    </w:pPr>
    <w:r w:rsidRPr="002A1A44">
      <w:rPr>
        <w:b/>
        <w:szCs w:val="18"/>
      </w:rPr>
      <w:t>Journal homepage</w:t>
    </w:r>
    <w:r w:rsidRPr="002A1A44">
      <w:rPr>
        <w:szCs w:val="18"/>
      </w:rPr>
      <w:t xml:space="preserve">: </w:t>
    </w:r>
    <w:hyperlink r:id="rId1" w:history="1">
      <w:r w:rsidR="00E968C0" w:rsidRPr="00E968C0">
        <w:rPr>
          <w:lang w:val="id-ID"/>
        </w:rPr>
        <w:t>https://ju</w:t>
      </w:r>
      <w:r w:rsidR="00E968C0" w:rsidRPr="00E968C0">
        <w:t>rnal.iicet.org/</w:t>
      </w:r>
      <w:proofErr w:type="spellStart"/>
      <w:r w:rsidR="00E968C0" w:rsidRPr="00E968C0">
        <w:t>index.php</w:t>
      </w:r>
      <w:proofErr w:type="spellEnd"/>
      <w:r w:rsidR="00E968C0" w:rsidRPr="00E968C0">
        <w:t>/</w:t>
      </w:r>
      <w:proofErr w:type="spellStart"/>
      <w:r w:rsidR="00E968C0" w:rsidRPr="00E968C0">
        <w:t>sajts</w:t>
      </w:r>
      <w:proofErr w:type="spellEnd"/>
    </w:hyperlink>
  </w:p>
  <w:p w14:paraId="4144C7BB" w14:textId="77777777" w:rsidR="00B73287" w:rsidRPr="00B00AD8" w:rsidRDefault="00B73287" w:rsidP="00B00AD8">
    <w:pPr>
      <w:pStyle w:val="Foo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DE94" w14:textId="77777777" w:rsidR="002D1A50" w:rsidRDefault="00056E66">
    <w:pPr>
      <w:pStyle w:val="Footer"/>
      <w:jc w:val="center"/>
    </w:pPr>
    <w:r>
      <w:rPr>
        <w:noProof/>
      </w:rPr>
      <w:fldChar w:fldCharType="begin"/>
    </w:r>
    <w:r>
      <w:rPr>
        <w:noProof/>
      </w:rPr>
      <w:instrText xml:space="preserve"> PAGE   \* MERGEFORMAT </w:instrText>
    </w:r>
    <w:r>
      <w:rPr>
        <w:noProof/>
      </w:rPr>
      <w:fldChar w:fldCharType="separate"/>
    </w:r>
    <w:r w:rsidR="00A74463">
      <w:rPr>
        <w:noProof/>
      </w:rPr>
      <w:t>1</w:t>
    </w:r>
    <w:r>
      <w:rPr>
        <w:noProof/>
      </w:rPr>
      <w:fldChar w:fldCharType="end"/>
    </w:r>
  </w:p>
  <w:p w14:paraId="2645CAFA" w14:textId="77777777" w:rsidR="00B73287" w:rsidRDefault="00B7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EEE0" w14:textId="77777777" w:rsidR="00DF57F1" w:rsidRDefault="00DF57F1" w:rsidP="00611EFE">
      <w:r>
        <w:separator/>
      </w:r>
    </w:p>
  </w:footnote>
  <w:footnote w:type="continuationSeparator" w:id="0">
    <w:p w14:paraId="4E8FEEFB" w14:textId="77777777" w:rsidR="00DF57F1" w:rsidRDefault="00DF57F1" w:rsidP="00611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66"/>
      <w:gridCol w:w="4789"/>
    </w:tblGrid>
    <w:tr w:rsidR="00B00AD8" w14:paraId="69A7C087" w14:textId="77777777" w:rsidTr="002D681C">
      <w:tc>
        <w:tcPr>
          <w:tcW w:w="4621" w:type="dxa"/>
        </w:tcPr>
        <w:p w14:paraId="5D8570B4" w14:textId="02504917" w:rsidR="008879C3" w:rsidRPr="00AF6B33" w:rsidRDefault="008879C3" w:rsidP="008879C3">
          <w:pPr>
            <w:rPr>
              <w:b/>
              <w:bCs/>
              <w:sz w:val="18"/>
              <w:szCs w:val="18"/>
              <w:lang w:val="sv-SE"/>
            </w:rPr>
          </w:pPr>
          <w:r w:rsidRPr="00AF6B33">
            <w:rPr>
              <w:b/>
              <w:bCs/>
              <w:sz w:val="18"/>
              <w:szCs w:val="18"/>
              <w:lang w:val="sv-SE"/>
            </w:rPr>
            <w:t>Nurhaelah</w:t>
          </w:r>
          <w:r w:rsidR="004B6086">
            <w:rPr>
              <w:b/>
              <w:bCs/>
              <w:sz w:val="18"/>
              <w:szCs w:val="18"/>
              <w:lang w:val="sv-SE"/>
            </w:rPr>
            <w:t xml:space="preserve"> et al.</w:t>
          </w:r>
        </w:p>
        <w:p w14:paraId="4355E661" w14:textId="4686A545" w:rsidR="00B00AD8" w:rsidRPr="002D681C" w:rsidRDefault="00B00AD8" w:rsidP="002D681C">
          <w:pPr>
            <w:pStyle w:val="Header"/>
            <w:tabs>
              <w:tab w:val="clear" w:pos="9026"/>
              <w:tab w:val="right" w:pos="8222"/>
            </w:tabs>
            <w:ind w:right="-46"/>
            <w:rPr>
              <w:lang w:val="id-ID"/>
            </w:rPr>
          </w:pPr>
        </w:p>
      </w:tc>
      <w:tc>
        <w:tcPr>
          <w:tcW w:w="4844" w:type="dxa"/>
        </w:tcPr>
        <w:p w14:paraId="5173F257" w14:textId="77777777" w:rsidR="00E968C0" w:rsidRPr="00E968C0" w:rsidRDefault="00E968C0" w:rsidP="00E968C0">
          <w:pPr>
            <w:pStyle w:val="Header"/>
            <w:ind w:left="57" w:right="45"/>
            <w:rPr>
              <w:rFonts w:ascii="Cambria" w:hAnsi="Cambria"/>
              <w:b/>
              <w:noProof/>
              <w:sz w:val="18"/>
              <w:lang w:eastAsia="id-ID"/>
            </w:rPr>
          </w:pPr>
          <w:r w:rsidRPr="00E968C0">
            <w:rPr>
              <w:rFonts w:ascii="Cambria" w:hAnsi="Cambria"/>
              <w:b/>
              <w:noProof/>
              <w:sz w:val="18"/>
              <w:lang w:eastAsia="id-ID"/>
            </w:rPr>
            <w:t>Southeast Asian Journal of technology and Science</w:t>
          </w:r>
        </w:p>
        <w:p w14:paraId="6824DFBA" w14:textId="7CD0D937" w:rsidR="00B00AD8" w:rsidRPr="002D681C" w:rsidRDefault="00B00AD8" w:rsidP="00E968C0">
          <w:pPr>
            <w:pStyle w:val="Header"/>
            <w:ind w:left="57" w:right="45"/>
            <w:rPr>
              <w:rFonts w:ascii="Cambria" w:hAnsi="Cambria"/>
              <w:lang w:val="id-ID"/>
            </w:rPr>
          </w:pPr>
          <w:r w:rsidRPr="002D681C">
            <w:rPr>
              <w:rFonts w:ascii="Cambria" w:hAnsi="Cambria"/>
            </w:rPr>
            <w:t>Vol.</w:t>
          </w:r>
          <w:r w:rsidRPr="002D681C">
            <w:rPr>
              <w:rFonts w:ascii="Cambria" w:hAnsi="Cambria"/>
              <w:lang w:val="id-ID"/>
            </w:rPr>
            <w:t xml:space="preserve"> </w:t>
          </w:r>
          <w:r w:rsidR="00341A54">
            <w:rPr>
              <w:rFonts w:ascii="Cambria" w:hAnsi="Cambria"/>
            </w:rPr>
            <w:t>6</w:t>
          </w:r>
          <w:r w:rsidRPr="002D681C">
            <w:rPr>
              <w:rFonts w:ascii="Cambria" w:hAnsi="Cambria"/>
            </w:rPr>
            <w:t>, No.</w:t>
          </w:r>
          <w:r w:rsidRPr="002D681C">
            <w:rPr>
              <w:rFonts w:ascii="Cambria" w:hAnsi="Cambria"/>
              <w:lang w:val="id-ID"/>
            </w:rPr>
            <w:t xml:space="preserve"> </w:t>
          </w:r>
          <w:r w:rsidR="00341A54">
            <w:rPr>
              <w:rFonts w:ascii="Cambria" w:hAnsi="Cambria"/>
            </w:rPr>
            <w:t>2</w:t>
          </w:r>
          <w:r w:rsidRPr="002D681C">
            <w:rPr>
              <w:rFonts w:ascii="Cambria" w:hAnsi="Cambria"/>
            </w:rPr>
            <w:t>, 20</w:t>
          </w:r>
          <w:r w:rsidR="00341A54">
            <w:rPr>
              <w:rFonts w:ascii="Cambria" w:hAnsi="Cambria"/>
            </w:rPr>
            <w:t>25</w:t>
          </w:r>
          <w:r w:rsidRPr="002D681C">
            <w:rPr>
              <w:rFonts w:ascii="Cambria" w:hAnsi="Cambria"/>
            </w:rPr>
            <w:t xml:space="preserve">, pp. </w:t>
          </w:r>
          <w:r w:rsidR="00341A54">
            <w:rPr>
              <w:rFonts w:ascii="Cambria" w:hAnsi="Cambria"/>
            </w:rPr>
            <w:t>63</w:t>
          </w:r>
          <w:r w:rsidRPr="002D681C">
            <w:rPr>
              <w:rFonts w:ascii="Cambria" w:hAnsi="Cambria"/>
            </w:rPr>
            <w:t>-</w:t>
          </w:r>
          <w:r w:rsidR="00341A54">
            <w:rPr>
              <w:rFonts w:ascii="Cambria" w:hAnsi="Cambria"/>
            </w:rPr>
            <w:t>67</w:t>
          </w:r>
        </w:p>
      </w:tc>
    </w:tr>
  </w:tbl>
  <w:p w14:paraId="6391F2B4" w14:textId="77777777" w:rsidR="00B00AD8" w:rsidRPr="002D681C" w:rsidRDefault="00B00AD8" w:rsidP="00B00AD8">
    <w:pPr>
      <w:pStyle w:val="Header"/>
      <w:tabs>
        <w:tab w:val="clear" w:pos="9026"/>
        <w:tab w:val="right" w:pos="8222"/>
      </w:tabs>
      <w:ind w:right="-46"/>
      <w:jc w:val="right"/>
      <w:rPr>
        <w:rFonts w:ascii="Cambria" w:hAnsi="Cambria"/>
        <w:lang w:val="id-ID"/>
      </w:rPr>
    </w:pPr>
    <w:r w:rsidRPr="002D681C">
      <w:rPr>
        <w:rFonts w:ascii="Cambria" w:hAnsi="Cambria"/>
        <w:lang w:val="id-ID"/>
      </w:rPr>
      <w:tab/>
    </w:r>
    <w:r>
      <w:rPr>
        <w:lang w:val="id-ID"/>
      </w:rPr>
      <w:t xml:space="preserve">  </w:t>
    </w:r>
    <w:r w:rsidR="00056E66">
      <w:rPr>
        <w:noProof/>
      </w:rPr>
      <w:fldChar w:fldCharType="begin"/>
    </w:r>
    <w:r w:rsidR="00056E66">
      <w:rPr>
        <w:noProof/>
      </w:rPr>
      <w:instrText xml:space="preserve"> PAGE   \* MERGEFORMAT </w:instrText>
    </w:r>
    <w:r w:rsidR="00056E66">
      <w:rPr>
        <w:noProof/>
      </w:rPr>
      <w:fldChar w:fldCharType="separate"/>
    </w:r>
    <w:r w:rsidR="00E968C0">
      <w:rPr>
        <w:noProof/>
      </w:rPr>
      <w:t>2</w:t>
    </w:r>
    <w:r w:rsidR="00056E66">
      <w:rPr>
        <w:noProof/>
      </w:rPr>
      <w:fldChar w:fldCharType="end"/>
    </w:r>
  </w:p>
  <w:p w14:paraId="7118C04D" w14:textId="0C9D39D8" w:rsidR="00B00AD8" w:rsidRDefault="00642D9E">
    <w:pPr>
      <w:pStyle w:val="Header"/>
    </w:pPr>
    <w:r>
      <w:rPr>
        <w:noProof/>
      </w:rPr>
      <mc:AlternateContent>
        <mc:Choice Requires="wps">
          <w:drawing>
            <wp:anchor distT="4294967294" distB="4294967294" distL="114300" distR="114300" simplePos="0" relativeHeight="251656192" behindDoc="0" locked="0" layoutInCell="1" allowOverlap="1" wp14:anchorId="5B0CF100" wp14:editId="769FDF6B">
              <wp:simplePos x="0" y="0"/>
              <wp:positionH relativeFrom="column">
                <wp:posOffset>-4668</wp:posOffset>
              </wp:positionH>
              <wp:positionV relativeFrom="paragraph">
                <wp:posOffset>100965</wp:posOffset>
              </wp:positionV>
              <wp:extent cx="5943600" cy="0"/>
              <wp:effectExtent l="0" t="0" r="0" b="0"/>
              <wp:wrapNone/>
              <wp:docPr id="7" name="AutoShape 1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D89267" id="_x0000_t32" coordsize="21600,21600" o:spt="32" o:oned="t" path="m,l21600,21600e" filled="f">
              <v:path arrowok="t" fillok="f" o:connecttype="none"/>
              <o:lock v:ext="edit" shapetype="t"/>
            </v:shapetype>
            <v:shape id="AutoShape 18" o:spid="_x0000_s1026" type="#_x0000_t32" style="position:absolute;margin-left:-.35pt;margin-top:7.95pt;width:468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pH0wEAAJEDAAAOAAAAZHJzL2Uyb0RvYy54bWysU01v2zAMvQ/YfxB0X5xkS7EacYohbXfp&#10;tgBtf4AiybYwWRRIJU7+/Sg1ybrtVswHQeLH4+Mjvbw5DF7sLZKD0MjZZCqFDRqMC10jn5/uP3yW&#10;gpIKRnkItpFHS/Jm9f7dcoy1nUMP3lgUDBKoHmMj+5RiXVWkezsomkC0gZ0t4KASP7GrDKqR0Qdf&#10;zafTq2oENBFBWyK23r445argt63V6Ufbkk3CN5K5pXJiObf5rFZLVXeoYu/0iYZ6A4tBucBFL1C3&#10;KimxQ/cP1OA0AkGbJhqGCtrWaVt64G5m07+6eexVtKUXFofiRSb6f7D6+34dNpip60N4jA+gf5II&#10;sO5V6OwXiqwgz1Wy6c64tAEXEpcvhlMMIoy9VeZPc+H+dIw881lWuRoj1Zdq+UFxg2I7fgPDMWqX&#10;oAh4aHHIbFgacShzOl7mZA9JaDYurj99vJryOPXZV6n6nBiR0lcLg8iXRlJC5bo+rSEE7gVwVsqo&#10;/QOlTEvV54RcNcC9874shQ9ibOT1Yr4oCQTemezMYYTddu1R7FVeq/KVHtnzOgxhF0wBy/rcne5J&#10;Of9y5+I+nKTJauStpXoL5rjBs2Q898LytKN5sV6/S/bvP2n1CwAA//8DAFBLAwQUAAYACAAAACEA&#10;F+FybtsAAAAHAQAADwAAAGRycy9kb3ducmV2LnhtbEyOzW7CMBCE75V4B2uRuFTgAErbhDgIIfXQ&#10;YwGpVxMvSdp4HcUOSXn6btVDOc6PZr5sO9pGXLHztSMFy0UEAqlwpqZSwen4On8B4YMmoxtHqOAb&#10;PWzzyUOmU+MGesfrIZSCR8inWkEVQptK6YsKrfYL1yJxdnGd1YFlV0rT6YHHbSNXUfQkra6JHyrd&#10;4r7C4uvQWwXo+3gZ7RJbnt5uw+PH6vY5tEelZtNxtwERcAz/ZfjFZ3TImensejJeNArmz1xkO05A&#10;cJys4zWI858h80ze8+c/AAAA//8DAFBLAQItABQABgAIAAAAIQC2gziS/gAAAOEBAAATAAAAAAAA&#10;AAAAAAAAAAAAAABbQ29udGVudF9UeXBlc10ueG1sUEsBAi0AFAAGAAgAAAAhADj9If/WAAAAlAEA&#10;AAsAAAAAAAAAAAAAAAAALwEAAF9yZWxzLy5yZWxzUEsBAi0AFAAGAAgAAAAhAAkjGkfTAQAAkQMA&#10;AA4AAAAAAAAAAAAAAAAALgIAAGRycy9lMm9Eb2MueG1sUEsBAi0AFAAGAAgAAAAhABfhcm7bAAAA&#10;BwEAAA8AAAAAAAAAAAAAAAAALQQAAGRycy9kb3ducmV2LnhtbFBLBQYAAAAABAAEAPMAAAA1BQAA&#10;AAA=&#10;">
              <v:path arrowok="f"/>
              <o:lock v:ext="edit" aspectratio="t" verticies="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A4CA" w14:textId="5F6F968A" w:rsidR="00B00AD8" w:rsidRDefault="00B00AD8">
    <w:pPr>
      <w:pStyle w:val="Header"/>
      <w:jc w:val="right"/>
      <w:rPr>
        <w:lang w:val="id-ID"/>
      </w:rPr>
    </w:pPr>
  </w:p>
  <w:p w14:paraId="225BBDF0" w14:textId="56EF1747" w:rsidR="00B00AD8" w:rsidRDefault="0082151E">
    <w:pPr>
      <w:pStyle w:val="Header"/>
      <w:jc w:val="right"/>
      <w:rPr>
        <w:lang w:val="id-ID"/>
      </w:rPr>
    </w:pPr>
    <w:r>
      <w:rPr>
        <w:noProof/>
      </w:rPr>
      <mc:AlternateContent>
        <mc:Choice Requires="wps">
          <w:drawing>
            <wp:anchor distT="0" distB="0" distL="114300" distR="114300" simplePos="0" relativeHeight="251657216" behindDoc="0" locked="0" layoutInCell="1" allowOverlap="1" wp14:anchorId="1A868018" wp14:editId="6E6B8B3F">
              <wp:simplePos x="0" y="0"/>
              <wp:positionH relativeFrom="column">
                <wp:posOffset>61471</wp:posOffset>
              </wp:positionH>
              <wp:positionV relativeFrom="paragraph">
                <wp:posOffset>63286</wp:posOffset>
              </wp:positionV>
              <wp:extent cx="5380355" cy="267071"/>
              <wp:effectExtent l="0" t="0" r="10795" b="19050"/>
              <wp:wrapNone/>
              <wp:docPr id="6"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5380355" cy="267071"/>
                      </a:xfrm>
                      <a:prstGeom prst="rect">
                        <a:avLst/>
                      </a:prstGeom>
                      <a:solidFill>
                        <a:srgbClr val="FFFFFF"/>
                      </a:solidFill>
                      <a:ln w="9525">
                        <a:solidFill>
                          <a:srgbClr val="FFFFFF"/>
                        </a:solidFill>
                        <a:miter lim="800000"/>
                        <a:headEnd/>
                        <a:tailEnd/>
                      </a:ln>
                    </wps:spPr>
                    <wps:txbx>
                      <w:txbxContent>
                        <w:p w14:paraId="2E21E968" w14:textId="77C0EAEF" w:rsidR="00B00AD8" w:rsidRPr="0082151E" w:rsidRDefault="0082151E">
                          <w:pPr>
                            <w:rPr>
                              <w:rFonts w:ascii="Cambria" w:hAnsi="Cambria"/>
                              <w:sz w:val="18"/>
                              <w:szCs w:val="18"/>
                              <w:lang w:val="sv-SE"/>
                            </w:rPr>
                          </w:pPr>
                          <w:r w:rsidRPr="0082151E">
                            <w:rPr>
                              <w:rFonts w:ascii="Cambria" w:hAnsi="Cambria"/>
                              <w:sz w:val="18"/>
                              <w:szCs w:val="18"/>
                              <w:lang w:val="sv-SE"/>
                            </w:rPr>
                            <w:t>Pengaruh Pola Asuh Ibu Pekerja Terhadap Perkembangan Sosial Emosional Anak Usia Dini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68018" id="Rectangle 17" o:spid="_x0000_s1026" style="position:absolute;left:0;text-align:left;margin-left:4.85pt;margin-top:5pt;width:423.65pt;height:2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tmMAIAAGoEAAAOAAAAZHJzL2Uyb0RvYy54bWysVMFu2zAMvQ/YPwi6L3bSuEmNOEWRNsOA&#10;bivQ7ANkWbaFyaImKbGzrx8lp2m6XYZhPgiiSD09PpJe3Q6dIgdhnQRd0OkkpURoDpXUTUG/7bYf&#10;lpQ4z3TFFGhR0KNw9Hb9/t2qN7mYQQuqEpYgiHZ5bwraem/yJHG8FR1zEzBCo7MG2zGPpm2SyrIe&#10;0TuVzNL0OunBVsYCF87h6f3opOuIX9eC+6917YQnqqDIzcfVxrUMa7JesbyxzLSSn2iwf2DRManx&#10;0TPUPfOM7K38A6qT3IKD2k84dAnUteQi5oDZTNPfsnlumRExFxTHmbNM7v/B8i+HZ/NkA3VnHoF/&#10;d0TDpmW6EXfOoHxYVIpHD5X0TyC1x7fjwSnGWuhbwaq3x5H47miw4DF4JwYfEIKJiie9cfn55WA4&#10;5EDK/jNUeIXtPUQxh9p2gRnKRIZYs+O5ZohIOB5mV8v0Ksso4eibXS/SxfgEy19uG+v8RwEdCZuC&#10;WkwqorPDo/OBDctfQqIMoGS1lUpFwzblRllyYNg/2/jFBFCtyzClSV/Qm2yWReQ3Pvd3EJ30OAhK&#10;dgVdpuEbWzNo+6Cr2KaeSTXukbLSJx2DdKHdXe6HcsDAsC2hOqKiFsaGxwHFTQv2JyU9NntB3Y89&#10;s4IS9Ulj6W6m83mYjmjMs8UMDXvpKS89THOEKqinZNxu/DhRe2Nl08YqB/E03GElaxlFfmV14o0N&#10;HbU/DV+YmEs7Rr3+Ita/AAAA//8DAFBLAwQUAAYACAAAACEAFxwKENwAAAAHAQAADwAAAGRycy9k&#10;b3ducmV2LnhtbEyPQU/DMAyF70j8h8hI3Fi6ibFRmk4wirhwGAPuXmPaisSpmmzr+PWYE9xsv6fn&#10;7xWr0Tt1oCF2gQ1MJxko4jrYjhsD729PV0tQMSFbdIHJwIkirMrzswJzG478SodtapSEcMzRQJtS&#10;n2sd65Y8xknoiUX7DIPHJOvQaDvgUcK907Msu9EeO5YPLfa0bqn+2u69gQ3i4+b7ua4fqtPLdUXr&#10;j4qCM+byYry/A5VoTH9m+MUXdCiFaRf2bKNyBm4XYpRzJo1EXs4XMuwMzGdT0GWh//OXPwAAAP//&#10;AwBQSwECLQAUAAYACAAAACEAtoM4kv4AAADhAQAAEwAAAAAAAAAAAAAAAAAAAAAAW0NvbnRlbnRf&#10;VHlwZXNdLnhtbFBLAQItABQABgAIAAAAIQA4/SH/1gAAAJQBAAALAAAAAAAAAAAAAAAAAC8BAABf&#10;cmVscy8ucmVsc1BLAQItABQABgAIAAAAIQATqZtmMAIAAGoEAAAOAAAAAAAAAAAAAAAAAC4CAABk&#10;cnMvZTJvRG9jLnhtbFBLAQItABQABgAIAAAAIQAXHAoQ3AAAAAcBAAAPAAAAAAAAAAAAAAAAAIoE&#10;AABkcnMvZG93bnJldi54bWxQSwUGAAAAAAQABADzAAAAkwUAAAAA&#10;" strokecolor="white">
              <o:lock v:ext="edit" aspectratio="t" verticies="t" text="t" shapetype="t"/>
              <v:textbox>
                <w:txbxContent>
                  <w:p w14:paraId="2E21E968" w14:textId="77C0EAEF" w:rsidR="00B00AD8" w:rsidRPr="0082151E" w:rsidRDefault="0082151E">
                    <w:pPr>
                      <w:rPr>
                        <w:rFonts w:ascii="Cambria" w:hAnsi="Cambria"/>
                        <w:sz w:val="18"/>
                        <w:szCs w:val="18"/>
                        <w:lang w:val="sv-SE"/>
                      </w:rPr>
                    </w:pPr>
                    <w:r w:rsidRPr="0082151E">
                      <w:rPr>
                        <w:rFonts w:ascii="Cambria" w:hAnsi="Cambria"/>
                        <w:sz w:val="18"/>
                        <w:szCs w:val="18"/>
                        <w:lang w:val="sv-SE"/>
                      </w:rPr>
                      <w:t>Pengaruh Pola Asuh Ibu Pekerja Terhadap Perkembangan Sosial Emosional Anak Usia Dini</w:t>
                    </w:r>
                  </w:p>
                </w:txbxContent>
              </v:textbox>
            </v:rect>
          </w:pict>
        </mc:Fallback>
      </mc:AlternateContent>
    </w:r>
  </w:p>
  <w:p w14:paraId="349270E3" w14:textId="77777777" w:rsidR="00B00AD8" w:rsidRDefault="00056E66">
    <w:pPr>
      <w:pStyle w:val="Header"/>
      <w:jc w:val="right"/>
    </w:pPr>
    <w:r>
      <w:rPr>
        <w:noProof/>
      </w:rPr>
      <w:fldChar w:fldCharType="begin"/>
    </w:r>
    <w:r>
      <w:rPr>
        <w:noProof/>
      </w:rPr>
      <w:instrText xml:space="preserve"> PAGE   \* MERGEFORMAT </w:instrText>
    </w:r>
    <w:r>
      <w:rPr>
        <w:noProof/>
      </w:rPr>
      <w:fldChar w:fldCharType="separate"/>
    </w:r>
    <w:r w:rsidR="00E968C0">
      <w:rPr>
        <w:noProof/>
      </w:rPr>
      <w:t>5</w:t>
    </w:r>
    <w:r>
      <w:rPr>
        <w:noProof/>
      </w:rPr>
      <w:fldChar w:fldCharType="end"/>
    </w:r>
  </w:p>
  <w:p w14:paraId="71017FFD" w14:textId="22F7915C" w:rsidR="00B73287" w:rsidRDefault="00642D9E">
    <w:pPr>
      <w:pStyle w:val="Header"/>
    </w:pPr>
    <w:r>
      <w:rPr>
        <w:noProof/>
      </w:rPr>
      <mc:AlternateContent>
        <mc:Choice Requires="wps">
          <w:drawing>
            <wp:anchor distT="4294967294" distB="4294967294" distL="114300" distR="114300" simplePos="0" relativeHeight="251658240" behindDoc="0" locked="0" layoutInCell="1" allowOverlap="1" wp14:anchorId="34ECCC32" wp14:editId="0F4628A6">
              <wp:simplePos x="0" y="0"/>
              <wp:positionH relativeFrom="column">
                <wp:posOffset>19909</wp:posOffset>
              </wp:positionH>
              <wp:positionV relativeFrom="paragraph">
                <wp:posOffset>79944</wp:posOffset>
              </wp:positionV>
              <wp:extent cx="5844548" cy="29688"/>
              <wp:effectExtent l="0" t="0" r="22860" b="27940"/>
              <wp:wrapNone/>
              <wp:docPr id="5"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844548" cy="296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708D4" id="_x0000_t32" coordsize="21600,21600" o:spt="32" o:oned="t" path="m,l21600,21600e" filled="f">
              <v:path arrowok="t" fillok="f" o:connecttype="none"/>
              <o:lock v:ext="edit" shapetype="t"/>
            </v:shapetype>
            <v:shape id="AutoShape 16" o:spid="_x0000_s1026" type="#_x0000_t32" style="position:absolute;margin-left:1.55pt;margin-top:6.3pt;width:460.2pt;height:2.35p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aY1wEAAJUDAAAOAAAAZHJzL2Uyb0RvYy54bWysU01v2zAMvQ/YfxB0X5wESZEacYohbXfp&#10;tgDtfoAiy7YwWRRIJU7+/SjVSdftNswHQeLH4+Mjvb479U4cDZIFX8nZZCqF8Rpq69tK/nh5/LSS&#10;gqLytXLgTSXPhuTd5uOH9RBKM4cOXG1QMIincgiV7GIMZVGQ7kyvaALBeHY2gL2K/MS2qFENjN67&#10;Yj6d3hQDYB0QtCFi6/2rU24yftMYHb83DZkoXCWZW8wn5nOfzmKzVmWLKnRWjzTUP7DolfVc9Ap1&#10;r6ISB7R/QfVWIxA0caKhL6BprDa5B+5mNv2jm+dOBZN7YXEoXGWi/wervx23foeJuj755/AE+icJ&#10;D9tO+dZ8psAK8lwlmx5qG3dgfeTy2TDGIMLQGVW/N2fuL+fAM58llYshUHmtlh4Udij2w1eoOUYd&#10;ImQBTw32iQ1LI055TufrnMwpCs3G5WqxWC54szT75rc3q1WuoMpLckCKXwz0Il0qSRGVbbu4Be+5&#10;H8BZLqWOTxQTNVVeElJlD4/WubwYzouhkrfL+TInEDhbJ2cKI2z3W4fiqNJq5W9k8S4M4eDrDJY0&#10;ehjvUVn3eufizo/yJEXS5lK5h/q8w4tsPPvMctzTtFy/v3P229+0+QUAAP//AwBQSwMEFAAGAAgA&#10;AAAhAFVjJb3cAAAABwEAAA8AAABkcnMvZG93bnJldi54bWxMjstuwjAQRfeV+g/WIHVTFechKKRx&#10;EKrURZcFpG5NPCQp8TiKHZLy9R1WdHkfuvfkm8m24oK9bxwpiOcRCKTSmYYqBYf9x8sKhA+ajG4d&#10;oYJf9LApHh9ynRk30hdedqESPEI+0wrqELpMSl/WaLWfuw6Js5PrrQ4s+0qaXo88bluZRNFSWt0Q&#10;P9S6w/cay/NusArQD4s42q5tdfi8js/fyfVn7PZKPc2m7RuIgFO4l+GGz+hQMNPRDWS8aBWkMRfZ&#10;TpYgOF4n6QLEkY3XFGSRy//8xR8AAAD//wMAUEsBAi0AFAAGAAgAAAAhALaDOJL+AAAA4QEAABMA&#10;AAAAAAAAAAAAAAAAAAAAAFtDb250ZW50X1R5cGVzXS54bWxQSwECLQAUAAYACAAAACEAOP0h/9YA&#10;AACUAQAACwAAAAAAAAAAAAAAAAAvAQAAX3JlbHMvLnJlbHNQSwECLQAUAAYACAAAACEABgZmmNcB&#10;AACVAwAADgAAAAAAAAAAAAAAAAAuAgAAZHJzL2Uyb0RvYy54bWxQSwECLQAUAAYACAAAACEAVWMl&#10;vdwAAAAHAQAADwAAAAAAAAAAAAAAAAAxBAAAZHJzL2Rvd25yZXYueG1sUEsFBgAAAAAEAAQA8wAA&#10;ADoFAAAAAA==&#10;">
              <v:path arrowok="f"/>
              <o:lock v:ext="edit" aspectratio="t" verticies="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6040" w14:textId="77777777" w:rsidR="00B73287" w:rsidRPr="002D681C" w:rsidRDefault="00B73287" w:rsidP="00B73287">
    <w:pPr>
      <w:pStyle w:val="Header"/>
      <w:ind w:right="45"/>
      <w:rPr>
        <w:rFonts w:ascii="Cambria" w:hAnsi="Cambria"/>
        <w:noProof/>
        <w:lang w:val="id-ID" w:eastAsia="id-ID"/>
      </w:rPr>
    </w:pPr>
  </w:p>
  <w:p w14:paraId="084B3EE3" w14:textId="00503B83" w:rsidR="002D1A50" w:rsidRPr="002D681C" w:rsidRDefault="002D1A50" w:rsidP="002A1A44">
    <w:pPr>
      <w:pStyle w:val="Header"/>
      <w:ind w:right="45"/>
      <w:jc w:val="center"/>
      <w:rPr>
        <w:rFonts w:ascii="Cambria" w:hAnsi="Cambria"/>
        <w:lang w:val="id-ID"/>
      </w:rPr>
    </w:pPr>
    <w:r w:rsidRPr="002D681C">
      <w:rPr>
        <w:rFonts w:ascii="Cambria" w:hAnsi="Cambria"/>
      </w:rPr>
      <w:t>Vol.</w:t>
    </w:r>
    <w:r w:rsidRPr="002D681C">
      <w:rPr>
        <w:rFonts w:ascii="Cambria" w:hAnsi="Cambria"/>
        <w:lang w:val="id-ID"/>
      </w:rPr>
      <w:t xml:space="preserve"> </w:t>
    </w:r>
    <w:r w:rsidR="00A165D0">
      <w:rPr>
        <w:rFonts w:ascii="Cambria" w:hAnsi="Cambria"/>
      </w:rPr>
      <w:t>6</w:t>
    </w:r>
    <w:r w:rsidRPr="002D681C">
      <w:rPr>
        <w:rFonts w:ascii="Cambria" w:hAnsi="Cambria"/>
      </w:rPr>
      <w:t>, No.</w:t>
    </w:r>
    <w:r w:rsidRPr="002D681C">
      <w:rPr>
        <w:rFonts w:ascii="Cambria" w:hAnsi="Cambria"/>
        <w:lang w:val="id-ID"/>
      </w:rPr>
      <w:t xml:space="preserve"> </w:t>
    </w:r>
    <w:r w:rsidR="00A165D0">
      <w:rPr>
        <w:rFonts w:ascii="Cambria" w:hAnsi="Cambria"/>
      </w:rPr>
      <w:t>2</w:t>
    </w:r>
    <w:r w:rsidRPr="002D681C">
      <w:rPr>
        <w:rFonts w:ascii="Cambria" w:hAnsi="Cambria"/>
      </w:rPr>
      <w:t>, 20</w:t>
    </w:r>
    <w:r w:rsidR="00A165D0">
      <w:rPr>
        <w:rFonts w:ascii="Cambria" w:hAnsi="Cambria"/>
      </w:rPr>
      <w:t>25</w:t>
    </w:r>
    <w:r w:rsidRPr="002D681C">
      <w:rPr>
        <w:rFonts w:ascii="Cambria" w:hAnsi="Cambria"/>
      </w:rPr>
      <w:t xml:space="preserve">, pp. </w:t>
    </w:r>
    <w:r w:rsidR="00A165D0">
      <w:rPr>
        <w:rFonts w:ascii="Cambria" w:hAnsi="Cambria"/>
      </w:rPr>
      <w:t>63</w:t>
    </w:r>
    <w:r w:rsidRPr="002D681C">
      <w:rPr>
        <w:rFonts w:ascii="Cambria" w:hAnsi="Cambria"/>
      </w:rPr>
      <w:t>-</w:t>
    </w:r>
    <w:r w:rsidR="00A165D0">
      <w:rPr>
        <w:rFonts w:ascii="Cambria" w:hAnsi="Cambria"/>
      </w:rPr>
      <w:t>67</w:t>
    </w:r>
  </w:p>
  <w:p w14:paraId="49B83074" w14:textId="29A57B96" w:rsidR="002D1A50" w:rsidRPr="002D681C" w:rsidRDefault="002D1A50" w:rsidP="002A1A44">
    <w:pPr>
      <w:pStyle w:val="Header"/>
      <w:ind w:right="45"/>
      <w:jc w:val="center"/>
      <w:rPr>
        <w:rFonts w:ascii="Cambria" w:hAnsi="Cambria"/>
        <w:lang w:val="id-ID"/>
      </w:rPr>
    </w:pPr>
    <w:r w:rsidRPr="002D681C">
      <w:rPr>
        <w:rFonts w:ascii="Cambria" w:hAnsi="Cambria"/>
      </w:rPr>
      <w:t xml:space="preserve">DOI: </w:t>
    </w:r>
    <w:hyperlink r:id="rId1" w:history="1">
      <w:r w:rsidR="004B6086" w:rsidRPr="00F06225">
        <w:rPr>
          <w:rStyle w:val="Hyperlink"/>
          <w:rFonts w:ascii="Cambria" w:hAnsi="Cambria"/>
        </w:rPr>
        <w:t>https://doi.org/</w:t>
      </w:r>
      <w:r w:rsidR="004B6086" w:rsidRPr="00F06225">
        <w:rPr>
          <w:rStyle w:val="Hyperlink"/>
          <w:rFonts w:ascii="Cambria" w:hAnsi="Cambria"/>
        </w:rPr>
        <w:t>10.29210/810643500</w:t>
      </w:r>
      <w:r w:rsidR="004B6086" w:rsidRPr="00F06225">
        <w:rPr>
          <w:rStyle w:val="Hyperlink"/>
          <w:rFonts w:ascii="Cambria" w:hAnsi="Cambria"/>
        </w:rPr>
        <w:t xml:space="preserve"> </w:t>
      </w:r>
    </w:hyperlink>
  </w:p>
  <w:p w14:paraId="3A27AF81" w14:textId="7567AB40" w:rsidR="002D1A50" w:rsidRPr="002D681C" w:rsidRDefault="00642D9E" w:rsidP="00B73287">
    <w:pPr>
      <w:pStyle w:val="Header"/>
      <w:ind w:right="45"/>
      <w:rPr>
        <w:rFonts w:ascii="Cambria" w:hAnsi="Cambria"/>
        <w:noProof/>
        <w:lang w:val="id-ID" w:eastAsia="id-ID"/>
      </w:rPr>
    </w:pPr>
    <w:r>
      <w:rPr>
        <w:noProof/>
      </w:rPr>
      <w:drawing>
        <wp:anchor distT="0" distB="0" distL="114300" distR="114300" simplePos="0" relativeHeight="251661312" behindDoc="0" locked="0" layoutInCell="1" allowOverlap="1" wp14:anchorId="7B626BD5" wp14:editId="4D0935F4">
          <wp:simplePos x="0" y="0"/>
          <wp:positionH relativeFrom="column">
            <wp:posOffset>-132715</wp:posOffset>
          </wp:positionH>
          <wp:positionV relativeFrom="paragraph">
            <wp:posOffset>78105</wp:posOffset>
          </wp:positionV>
          <wp:extent cx="909955" cy="682625"/>
          <wp:effectExtent l="0" t="0" r="0" b="0"/>
          <wp:wrapNone/>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0F1D49"/>
                      </a:clrFrom>
                      <a:clrTo>
                        <a:srgbClr val="0F1D49">
                          <a:alpha val="0"/>
                        </a:srgbClr>
                      </a:clrTo>
                    </a:clrChange>
                    <a:extLst>
                      <a:ext uri="{28A0092B-C50C-407E-A947-70E740481C1C}">
                        <a14:useLocalDpi xmlns:a14="http://schemas.microsoft.com/office/drawing/2010/main" val="0"/>
                      </a:ext>
                    </a:extLst>
                  </a:blip>
                  <a:srcRect/>
                  <a:stretch>
                    <a:fillRect/>
                  </a:stretch>
                </pic:blipFill>
                <pic:spPr bwMode="auto">
                  <a:xfrm>
                    <a:off x="0" y="0"/>
                    <a:ext cx="909955"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noProof/>
      </w:rPr>
      <w:drawing>
        <wp:anchor distT="0" distB="0" distL="114300" distR="114300" simplePos="0" relativeHeight="251660288" behindDoc="0" locked="0" layoutInCell="1" allowOverlap="1" wp14:anchorId="09CFCA23" wp14:editId="264FFEB4">
          <wp:simplePos x="0" y="0"/>
          <wp:positionH relativeFrom="column">
            <wp:posOffset>4974590</wp:posOffset>
          </wp:positionH>
          <wp:positionV relativeFrom="paragraph">
            <wp:posOffset>40640</wp:posOffset>
          </wp:positionV>
          <wp:extent cx="732790" cy="1028065"/>
          <wp:effectExtent l="0" t="0" r="0" b="0"/>
          <wp:wrapNone/>
          <wp:docPr id="32" name="Picture 3" descr="25 SAJ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25 SAJT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2790" cy="1028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251654144" behindDoc="0" locked="0" layoutInCell="1" allowOverlap="1" wp14:anchorId="038A48A8" wp14:editId="7BAF537C">
              <wp:simplePos x="0" y="0"/>
              <wp:positionH relativeFrom="column">
                <wp:posOffset>-48895</wp:posOffset>
              </wp:positionH>
              <wp:positionV relativeFrom="paragraph">
                <wp:posOffset>40639</wp:posOffset>
              </wp:positionV>
              <wp:extent cx="4895850" cy="0"/>
              <wp:effectExtent l="0" t="0" r="0" b="0"/>
              <wp:wrapNone/>
              <wp:docPr id="4"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489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0DC9D6" id="_x0000_t32" coordsize="21600,21600" o:spt="32" o:oned="t" path="m,l21600,21600e" filled="f">
              <v:path arrowok="t" fillok="f" o:connecttype="none"/>
              <o:lock v:ext="edit" shapetype="t"/>
            </v:shapetype>
            <v:shape id="AutoShape 13" o:spid="_x0000_s1026" type="#_x0000_t32" style="position:absolute;margin-left:-3.85pt;margin-top:3.2pt;width:385.5pt;height:0;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A1c0wEAAJEDAAAOAAAAZHJzL2Uyb0RvYy54bWysU01v2zAMvQ/YfxB0X5wEy5AacYohbXfp&#10;tgDtfoAiybYwWRRIJU7+/Sg1SbvtNswHQeLH4+Mjvbo9Dl4cLJKD0MjZZCqFDRqMC10jfzw/fFhK&#10;QUkFozwE28iTJXm7fv9uNcbazqEHbywKBglUj7GRfUqxrirSvR0UTSDawM4WcFCJn9hVBtXI6IOv&#10;5tPpp2oENBFBWyK23r045brgt63V6Xvbkk3CN5K5pXJiOXf5rNYrVXeoYu/0mYb6BxaDcoGLXqHu&#10;VFJij+4vqMFpBII2TTQMFbSt07b0wN3Mpn9089SraEsvLA7Fq0z0/2D1t8MmbDFT18fwFB9B/yQR&#10;YNOr0NnPFFlBnqtk071xaQsuJC5fDOcYRBh7q8zv5sL9+RR55rOscjVGqq/V8oPiFsVu/AqGY9Q+&#10;QRHw2OKQ2bA04ljmdLrOyR6T0Gz8uLxZLBc8Tn3xVaq+JEak9MXCIPKlkZRQua5PGwiBewGclTLq&#10;8Egp01L1JSFXDfDgvC9L4YMYG3mzmC9KAoF3JjtzGGG323gUB5XXqnylR/a8DUPYB1PAsj7353tS&#10;zr/cubgPZ2myGnlrqd6BOW3xIhnPvbA872herLfvkv36J61/AQAA//8DAFBLAwQUAAYACAAAACEA&#10;sQOy9tsAAAAGAQAADwAAAGRycy9kb3ducmV2LnhtbEyOwU7CQBRF9yb8w+SRsDEwBbSV2ikhJC5c&#10;CiRuH51nW+y8aTpTWvl6Rze6vLk3555sO5pGXKlztWUFy0UEgriwuuZSwen4Mn8C4TyyxsYyKfgi&#10;B9t8cpdhqu3Ab3Q9+FIECLsUFVTet6mUrqjIoFvYljh0H7Yz6EPsSqk7HALcNHIVRbE0WHN4qLCl&#10;fUXF56E3Csj1j8totzHl6fU23L+vbpehPSo1m467ZxCeRv83hh/9oA55cDrbnrUTjYJ5koSlgvgB&#10;RKiTeL0Gcf7NMs/kf/38GwAA//8DAFBLAQItABQABgAIAAAAIQC2gziS/gAAAOEBAAATAAAAAAAA&#10;AAAAAAAAAAAAAABbQ29udGVudF9UeXBlc10ueG1sUEsBAi0AFAAGAAgAAAAhADj9If/WAAAAlAEA&#10;AAsAAAAAAAAAAAAAAAAALwEAAF9yZWxzLy5yZWxzUEsBAi0AFAAGAAgAAAAhACXoDVzTAQAAkQMA&#10;AA4AAAAAAAAAAAAAAAAALgIAAGRycy9lMm9Eb2MueG1sUEsBAi0AFAAGAAgAAAAhALEDsvbbAAAA&#10;BgEAAA8AAAAAAAAAAAAAAAAALQQAAGRycy9kb3ducmV2LnhtbFBLBQYAAAAABAAEAPMAAAA1BQAA&#10;AAA=&#10;">
              <v:path arrowok="f"/>
              <o:lock v:ext="edit" aspectratio="t" verticies="t"/>
            </v:shape>
          </w:pict>
        </mc:Fallback>
      </mc:AlternateContent>
    </w:r>
  </w:p>
  <w:tbl>
    <w:tblPr>
      <w:tblW w:w="9039" w:type="dxa"/>
      <w:tblInd w:w="108" w:type="dxa"/>
      <w:tblLook w:val="04A0" w:firstRow="1" w:lastRow="0" w:firstColumn="1" w:lastColumn="0" w:noHBand="0" w:noVBand="1"/>
    </w:tblPr>
    <w:tblGrid>
      <w:gridCol w:w="1327"/>
      <w:gridCol w:w="6294"/>
      <w:gridCol w:w="1418"/>
    </w:tblGrid>
    <w:tr w:rsidR="002D1A50" w:rsidRPr="002D1A50" w14:paraId="7FA18697" w14:textId="77777777" w:rsidTr="00354984">
      <w:tc>
        <w:tcPr>
          <w:tcW w:w="1327" w:type="dxa"/>
        </w:tcPr>
        <w:p w14:paraId="1F84A7C8" w14:textId="59123492" w:rsidR="002D1A50" w:rsidRPr="002D681C" w:rsidRDefault="00642D9E" w:rsidP="002D681C">
          <w:pPr>
            <w:pStyle w:val="Header"/>
            <w:ind w:right="45"/>
            <w:rPr>
              <w:rFonts w:ascii="Cambria" w:hAnsi="Cambria"/>
              <w:noProof/>
              <w:lang w:val="id-ID" w:eastAsia="id-ID"/>
            </w:rPr>
          </w:pPr>
          <w:r>
            <w:rPr>
              <w:noProof/>
            </w:rPr>
            <w:drawing>
              <wp:anchor distT="0" distB="0" distL="114300" distR="114300" simplePos="0" relativeHeight="251659264" behindDoc="1" locked="0" layoutInCell="1" allowOverlap="1" wp14:anchorId="6B120163" wp14:editId="62079CAB">
                <wp:simplePos x="0" y="0"/>
                <wp:positionH relativeFrom="column">
                  <wp:posOffset>-122555</wp:posOffset>
                </wp:positionH>
                <wp:positionV relativeFrom="paragraph">
                  <wp:posOffset>636270</wp:posOffset>
                </wp:positionV>
                <wp:extent cx="817245" cy="283210"/>
                <wp:effectExtent l="0" t="0" r="0" b="0"/>
                <wp:wrapNone/>
                <wp:docPr id="30" name="Picture 5" descr="C:\Users\User\Dropbox (IICET 2017)\LOGO IICE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User\Dropbox (IICET 2017)\LOGO IICET.png"/>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7245" cy="283210"/>
                        </a:xfrm>
                        <a:prstGeom prst="rect">
                          <a:avLst/>
                        </a:prstGeom>
                        <a:noFill/>
                        <a:ln>
                          <a:noFill/>
                        </a:ln>
                      </pic:spPr>
                    </pic:pic>
                  </a:graphicData>
                </a:graphic>
                <wp14:sizeRelH relativeFrom="page">
                  <wp14:pctWidth>0</wp14:pctWidth>
                </wp14:sizeRelH>
                <wp14:sizeRelV relativeFrom="margin">
                  <wp14:pctHeight>0</wp14:pctHeight>
                </wp14:sizeRelV>
              </wp:anchor>
            </w:drawing>
          </w:r>
        </w:p>
      </w:tc>
      <w:tc>
        <w:tcPr>
          <w:tcW w:w="6294" w:type="dxa"/>
          <w:shd w:val="clear" w:color="auto" w:fill="D9D9D9"/>
        </w:tcPr>
        <w:p w14:paraId="3F2554CF" w14:textId="77777777" w:rsidR="002D1A50" w:rsidRPr="002D681C" w:rsidRDefault="002D1A50" w:rsidP="002D681C">
          <w:pPr>
            <w:jc w:val="center"/>
            <w:rPr>
              <w:rFonts w:ascii="Cambria" w:hAnsi="Cambria"/>
              <w:sz w:val="8"/>
              <w:lang w:val="id-ID" w:eastAsia="id-ID"/>
            </w:rPr>
          </w:pPr>
        </w:p>
        <w:p w14:paraId="16336909" w14:textId="77777777" w:rsidR="002D1A50" w:rsidRPr="002D681C" w:rsidRDefault="002D1A50" w:rsidP="002D681C">
          <w:pPr>
            <w:jc w:val="center"/>
            <w:rPr>
              <w:rFonts w:ascii="Cambria" w:hAnsi="Cambria"/>
              <w:lang w:val="id-ID" w:eastAsia="id-ID"/>
            </w:rPr>
          </w:pPr>
          <w:r w:rsidRPr="002D681C">
            <w:rPr>
              <w:rFonts w:ascii="Cambria" w:hAnsi="Cambria"/>
              <w:lang w:val="id-ID" w:eastAsia="id-ID"/>
            </w:rPr>
            <w:t xml:space="preserve">Contents lists available at </w:t>
          </w:r>
          <w:hyperlink r:id="rId5" w:history="1">
            <w:r w:rsidRPr="002D681C">
              <w:rPr>
                <w:rStyle w:val="Hyperlink"/>
                <w:rFonts w:ascii="Cambria" w:hAnsi="Cambria"/>
                <w:lang w:val="id-ID" w:eastAsia="id-ID"/>
              </w:rPr>
              <w:t xml:space="preserve">Journal </w:t>
            </w:r>
            <w:r w:rsidR="008C760C" w:rsidRPr="002D681C">
              <w:rPr>
                <w:rStyle w:val="Hyperlink"/>
                <w:rFonts w:ascii="Cambria" w:hAnsi="Cambria"/>
                <w:lang w:eastAsia="id-ID"/>
              </w:rPr>
              <w:t>IICET</w:t>
            </w:r>
          </w:hyperlink>
        </w:p>
        <w:p w14:paraId="4D513DF5" w14:textId="77777777" w:rsidR="002D1A50" w:rsidRPr="002D681C" w:rsidRDefault="002D1A50" w:rsidP="002D681C">
          <w:pPr>
            <w:jc w:val="center"/>
            <w:rPr>
              <w:rFonts w:ascii="Cambria" w:hAnsi="Cambria"/>
              <w:sz w:val="12"/>
              <w:szCs w:val="24"/>
              <w:lang w:val="id-ID" w:eastAsia="id-ID"/>
            </w:rPr>
          </w:pPr>
        </w:p>
        <w:p w14:paraId="40C2C8FB" w14:textId="77777777" w:rsidR="002D1A50" w:rsidRPr="005F53AC" w:rsidRDefault="00E968C0" w:rsidP="005F53AC">
          <w:pPr>
            <w:jc w:val="center"/>
            <w:rPr>
              <w:sz w:val="22"/>
              <w:szCs w:val="22"/>
              <w:lang w:val="en-ID"/>
            </w:rPr>
          </w:pPr>
          <w:r>
            <w:rPr>
              <w:rFonts w:ascii="Cambria" w:hAnsi="Cambria"/>
              <w:b/>
              <w:noProof/>
              <w:sz w:val="22"/>
              <w:szCs w:val="22"/>
              <w:lang w:eastAsia="id-ID"/>
            </w:rPr>
            <w:t>Southeast Asian Journal of technology and Science</w:t>
          </w:r>
        </w:p>
        <w:p w14:paraId="0BA50B05" w14:textId="77777777" w:rsidR="00FA4FC0" w:rsidRPr="00FA4FC0" w:rsidRDefault="00FA4FC0" w:rsidP="00FA4FC0">
          <w:pPr>
            <w:pStyle w:val="Header"/>
            <w:ind w:right="45"/>
            <w:jc w:val="center"/>
            <w:rPr>
              <w:rFonts w:ascii="Cambria" w:hAnsi="Cambria" w:cs="Calibri"/>
              <w:sz w:val="14"/>
              <w:szCs w:val="22"/>
            </w:rPr>
          </w:pPr>
          <w:r w:rsidRPr="00FA4FC0">
            <w:rPr>
              <w:rFonts w:ascii="Cambria" w:hAnsi="Cambria" w:cs="Calibri"/>
              <w:sz w:val="14"/>
              <w:szCs w:val="22"/>
            </w:rPr>
            <w:t xml:space="preserve">ISSN: </w:t>
          </w:r>
          <w:hyperlink r:id="rId6" w:tgtFrame="_blank" w:history="1">
            <w:r w:rsidRPr="00FA4FC0">
              <w:rPr>
                <w:rFonts w:ascii="Cambria" w:hAnsi="Cambria" w:cs="Calibri"/>
                <w:sz w:val="14"/>
                <w:szCs w:val="22"/>
              </w:rPr>
              <w:t>2723-1151(Print)</w:t>
            </w:r>
          </w:hyperlink>
          <w:r w:rsidRPr="00FA4FC0">
            <w:rPr>
              <w:rFonts w:ascii="Cambria" w:hAnsi="Cambria" w:cs="Calibri"/>
              <w:sz w:val="14"/>
              <w:szCs w:val="22"/>
            </w:rPr>
            <w:t xml:space="preserve"> ISSN  </w:t>
          </w:r>
          <w:hyperlink r:id="rId7" w:tgtFrame="_blank" w:history="1">
            <w:r w:rsidRPr="00FA4FC0">
              <w:rPr>
                <w:rFonts w:ascii="Cambria" w:hAnsi="Cambria" w:cs="Calibri"/>
                <w:sz w:val="14"/>
                <w:szCs w:val="22"/>
              </w:rPr>
              <w:t>2723-116X (Electronic)</w:t>
            </w:r>
          </w:hyperlink>
          <w:r w:rsidRPr="00FA4FC0">
            <w:rPr>
              <w:rFonts w:ascii="Cambria" w:hAnsi="Cambria" w:cs="Calibri"/>
              <w:sz w:val="14"/>
              <w:szCs w:val="22"/>
            </w:rPr>
            <w:t> </w:t>
          </w:r>
        </w:p>
        <w:p w14:paraId="55A47D61" w14:textId="77777777" w:rsidR="00FA4FC0" w:rsidRPr="002D681C" w:rsidRDefault="00FA4FC0" w:rsidP="002D681C">
          <w:pPr>
            <w:pStyle w:val="Header"/>
            <w:ind w:right="45"/>
            <w:jc w:val="center"/>
            <w:rPr>
              <w:rFonts w:ascii="Cambria" w:hAnsi="Cambria" w:cs="Calibri"/>
              <w:noProof/>
              <w:sz w:val="14"/>
              <w:szCs w:val="22"/>
              <w:lang w:val="id-ID" w:eastAsia="id-ID"/>
            </w:rPr>
          </w:pPr>
        </w:p>
        <w:p w14:paraId="226AE5C8" w14:textId="77777777" w:rsidR="002D1A50" w:rsidRPr="002D681C" w:rsidRDefault="002D1A50" w:rsidP="002D1A50">
          <w:pPr>
            <w:rPr>
              <w:rFonts w:ascii="Cambria" w:hAnsi="Cambria"/>
              <w:sz w:val="12"/>
              <w:szCs w:val="24"/>
              <w:lang w:val="id-ID" w:eastAsia="id-ID"/>
            </w:rPr>
          </w:pPr>
        </w:p>
        <w:p w14:paraId="79FDE093" w14:textId="77777777" w:rsidR="002D1A50" w:rsidRPr="00E968C0" w:rsidRDefault="002D1A50" w:rsidP="002D681C">
          <w:pPr>
            <w:jc w:val="center"/>
            <w:rPr>
              <w:rStyle w:val="Hyperlink"/>
              <w:sz w:val="18"/>
              <w:szCs w:val="18"/>
              <w:lang w:eastAsia="id-ID"/>
            </w:rPr>
          </w:pPr>
          <w:r w:rsidRPr="002D681C">
            <w:rPr>
              <w:rFonts w:ascii="Cambria" w:hAnsi="Cambria"/>
              <w:sz w:val="16"/>
              <w:szCs w:val="16"/>
              <w:lang w:val="id-ID" w:eastAsia="id-ID"/>
            </w:rPr>
            <w:t>Journal homepage</w:t>
          </w:r>
          <w:r w:rsidRPr="005F53AC">
            <w:rPr>
              <w:rFonts w:ascii="Cambria" w:hAnsi="Cambria"/>
              <w:sz w:val="18"/>
              <w:szCs w:val="18"/>
              <w:lang w:val="id-ID" w:eastAsia="id-ID"/>
            </w:rPr>
            <w:t xml:space="preserve">: </w:t>
          </w:r>
          <w:hyperlink r:id="rId8" w:history="1">
            <w:r w:rsidR="00E968C0" w:rsidRPr="00E968C0">
              <w:rPr>
                <w:rStyle w:val="Hyperlink"/>
                <w:sz w:val="18"/>
                <w:szCs w:val="18"/>
                <w:lang w:val="id-ID" w:eastAsia="id-ID"/>
              </w:rPr>
              <w:t>https://ju</w:t>
            </w:r>
            <w:r w:rsidR="00E968C0">
              <w:rPr>
                <w:rStyle w:val="Hyperlink"/>
                <w:sz w:val="18"/>
                <w:szCs w:val="18"/>
                <w:lang w:val="id-ID" w:eastAsia="id-ID"/>
              </w:rPr>
              <w:t>rnal.iicet.org/index.php/sajts</w:t>
            </w:r>
          </w:hyperlink>
        </w:p>
        <w:p w14:paraId="1B9D6D14" w14:textId="77777777" w:rsidR="002D1A50" w:rsidRPr="002D681C" w:rsidRDefault="002D1A50" w:rsidP="002D681C">
          <w:pPr>
            <w:jc w:val="center"/>
            <w:rPr>
              <w:rFonts w:ascii="Cambria" w:hAnsi="Cambria"/>
              <w:sz w:val="16"/>
              <w:szCs w:val="16"/>
              <w:lang w:val="id-ID" w:eastAsia="id-ID"/>
            </w:rPr>
          </w:pPr>
        </w:p>
      </w:tc>
      <w:tc>
        <w:tcPr>
          <w:tcW w:w="1418" w:type="dxa"/>
        </w:tcPr>
        <w:p w14:paraId="016E4D8B" w14:textId="77777777" w:rsidR="002D1A50" w:rsidRPr="002D681C" w:rsidRDefault="002D1A50" w:rsidP="002D681C">
          <w:pPr>
            <w:pStyle w:val="Header"/>
            <w:ind w:right="45"/>
            <w:rPr>
              <w:rFonts w:ascii="Cambria" w:hAnsi="Cambria"/>
              <w:noProof/>
              <w:lang w:val="id-ID" w:eastAsia="id-ID"/>
            </w:rPr>
          </w:pPr>
        </w:p>
      </w:tc>
    </w:tr>
  </w:tbl>
  <w:p w14:paraId="72B5386E" w14:textId="0255150E" w:rsidR="002D1A50" w:rsidRPr="002D681C" w:rsidRDefault="00642D9E" w:rsidP="00B73287">
    <w:pPr>
      <w:pStyle w:val="Header"/>
      <w:ind w:right="45"/>
      <w:rPr>
        <w:rFonts w:ascii="Cambria" w:hAnsi="Cambria"/>
        <w:noProof/>
        <w:lang w:val="id-ID" w:eastAsia="id-ID"/>
      </w:rPr>
    </w:pPr>
    <w:r>
      <w:rPr>
        <w:noProof/>
      </w:rPr>
      <mc:AlternateContent>
        <mc:Choice Requires="wps">
          <w:drawing>
            <wp:anchor distT="4294967294" distB="4294967294" distL="114300" distR="114300" simplePos="0" relativeHeight="251655168" behindDoc="0" locked="0" layoutInCell="1" allowOverlap="1" wp14:anchorId="2CCC2130" wp14:editId="5E6FCE95">
              <wp:simplePos x="0" y="0"/>
              <wp:positionH relativeFrom="column">
                <wp:posOffset>-48895</wp:posOffset>
              </wp:positionH>
              <wp:positionV relativeFrom="paragraph">
                <wp:posOffset>129539</wp:posOffset>
              </wp:positionV>
              <wp:extent cx="5831840" cy="0"/>
              <wp:effectExtent l="0" t="19050" r="16510" b="0"/>
              <wp:wrapNone/>
              <wp:docPr id="2"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83184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626F5" id="AutoShape 11" o:spid="_x0000_s1026" type="#_x0000_t32" style="position:absolute;margin-left:-3.85pt;margin-top:10.2pt;width:459.2pt;height:0;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491AEAAJIDAAAOAAAAZHJzL2Uyb0RvYy54bWysU01v2zAMvQ/YfxB0Xxy36xYYcYohbXfp&#10;tgDtfoAiybYwWRRIJU7+/Sg1ybrtNswHQeLH4+Mjvbw9jF7sLZKD0Mp6NpfCBg3Ghb6V358f3i2k&#10;oKSCUR6CbeXRkrxdvX2znGJjr2AAbywKBgnUTLGVQ0qxqSrSgx0VzSDawM4OcFSJn9hXBtXE6KOv&#10;rubzD9UEaCKCtkRsvXtxylXB7zqr07euI5uEbyVzS+XEcm7zWa2WqulRxcHpEw31DyxG5QIXvUDd&#10;qaTEDt1fUKPTCARdmmkYK+g6p23pgbup53908zSoaEsvLA7Fi0z0/2D11/06bDBT14fwFB9B/yAR&#10;YD2o0NtPFFlBnqtk071xaQMuJC5fDKcYRJgGq8zv5sL9+Rh55nVWuZoiNZdq+UFxg2I7fQHDMWqX&#10;oAh46HDMbFgacShzOl7mZA9JaDbeLK7rxXsepz77KtWcEyNS+mxhFPnSSkqoXD+kNYTAvQDWpYza&#10;P1LKtFRzTshVAzw478tS+CCmVl7XH2/mJYPAO5O9OY6w3649ir3Ke1W+0iR7Xoch7IIpaFmg+9M9&#10;Kedf7lzdh5M2WY68ttRswRw3eNaMB19onpY0b9brd8n+9SutfgIAAP//AwBQSwMEFAAGAAgAAAAh&#10;AFASV+zdAAAACAEAAA8AAABkcnMvZG93bnJldi54bWxMj81OwzAQhO9IvIO1SNxaOxGikMapqkoc&#10;EBLQH6Eet/GSRMTryHbb8PYYcSjHnRnNflMuRtuLE/nQOdaQTRUI4tqZjhsNu+3T5AFEiMgGe8ek&#10;4ZsCLKrrqxIL4868ptMmNiKVcChQQxvjUEgZ6pYshqkbiJP36bzFmE7fSOPxnMptL3Ol7qXFjtOH&#10;FgdatVR/bY5Ww8vulfOl2SOvV5l/xg/7/rbNtb69GZdzEJHGeAnDL35ChyoxHdyRTRC9hslslpIa&#10;cnUHIvmPmUrC4U+QVSn/D6h+AAAA//8DAFBLAQItABQABgAIAAAAIQC2gziS/gAAAOEBAAATAAAA&#10;AAAAAAAAAAAAAAAAAABbQ29udGVudF9UeXBlc10ueG1sUEsBAi0AFAAGAAgAAAAhADj9If/WAAAA&#10;lAEAAAsAAAAAAAAAAAAAAAAALwEAAF9yZWxzLy5yZWxzUEsBAi0AFAAGAAgAAAAhANPmnj3UAQAA&#10;kgMAAA4AAAAAAAAAAAAAAAAALgIAAGRycy9lMm9Eb2MueG1sUEsBAi0AFAAGAAgAAAAhAFASV+zd&#10;AAAACAEAAA8AAAAAAAAAAAAAAAAALgQAAGRycy9kb3ducmV2LnhtbFBLBQYAAAAABAAEAPMAAAA4&#10;BQAAAAA=&#10;" strokeweight="2.5pt">
              <v:path arrowok="f"/>
              <o:lock v:ext="edit" aspectratio="t" verticies="t"/>
            </v:shape>
          </w:pict>
        </mc:Fallback>
      </mc:AlternateContent>
    </w:r>
  </w:p>
  <w:p w14:paraId="2D42B6CB" w14:textId="77777777" w:rsidR="00B73287" w:rsidRPr="002D681C" w:rsidRDefault="00B73287" w:rsidP="00B73287">
    <w:pPr>
      <w:pStyle w:val="Header"/>
      <w:ind w:right="45"/>
      <w:rPr>
        <w:rFonts w:ascii="Cambria" w:hAnsi="Cambria"/>
        <w:b/>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45AA6"/>
    <w:multiLevelType w:val="multilevel"/>
    <w:tmpl w:val="978C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7F3378"/>
    <w:multiLevelType w:val="hybridMultilevel"/>
    <w:tmpl w:val="B0C05890"/>
    <w:lvl w:ilvl="0" w:tplc="6FAC7464">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624335">
    <w:abstractNumId w:val="2"/>
  </w:num>
  <w:num w:numId="2" w16cid:durableId="1667124579">
    <w:abstractNumId w:val="0"/>
  </w:num>
  <w:num w:numId="3" w16cid:durableId="1228035824">
    <w:abstractNumId w:val="5"/>
  </w:num>
  <w:num w:numId="4" w16cid:durableId="615675847">
    <w:abstractNumId w:val="4"/>
  </w:num>
  <w:num w:numId="5" w16cid:durableId="345598165">
    <w:abstractNumId w:val="7"/>
  </w:num>
  <w:num w:numId="6" w16cid:durableId="878857630">
    <w:abstractNumId w:val="1"/>
  </w:num>
  <w:num w:numId="7" w16cid:durableId="890534695">
    <w:abstractNumId w:val="3"/>
  </w:num>
  <w:num w:numId="8" w16cid:durableId="1446387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9E"/>
    <w:rsid w:val="00012426"/>
    <w:rsid w:val="00013E5A"/>
    <w:rsid w:val="00024D6F"/>
    <w:rsid w:val="00056E66"/>
    <w:rsid w:val="000579D1"/>
    <w:rsid w:val="00057A34"/>
    <w:rsid w:val="000B536E"/>
    <w:rsid w:val="000B71C0"/>
    <w:rsid w:val="000C4BC6"/>
    <w:rsid w:val="000C6F4E"/>
    <w:rsid w:val="000D08EA"/>
    <w:rsid w:val="000F3FA3"/>
    <w:rsid w:val="00103B77"/>
    <w:rsid w:val="00172D53"/>
    <w:rsid w:val="001D0021"/>
    <w:rsid w:val="00221EDD"/>
    <w:rsid w:val="00224528"/>
    <w:rsid w:val="00231000"/>
    <w:rsid w:val="00236B90"/>
    <w:rsid w:val="00271548"/>
    <w:rsid w:val="002A1A44"/>
    <w:rsid w:val="002A4861"/>
    <w:rsid w:val="002D0D8D"/>
    <w:rsid w:val="002D1A50"/>
    <w:rsid w:val="002D5048"/>
    <w:rsid w:val="002D681C"/>
    <w:rsid w:val="00300722"/>
    <w:rsid w:val="003108FA"/>
    <w:rsid w:val="00321A24"/>
    <w:rsid w:val="00321BF4"/>
    <w:rsid w:val="00326216"/>
    <w:rsid w:val="00327364"/>
    <w:rsid w:val="00341A54"/>
    <w:rsid w:val="00354984"/>
    <w:rsid w:val="003575B6"/>
    <w:rsid w:val="00361CB6"/>
    <w:rsid w:val="00371609"/>
    <w:rsid w:val="00375E55"/>
    <w:rsid w:val="00382FD4"/>
    <w:rsid w:val="003A668E"/>
    <w:rsid w:val="003E0D6E"/>
    <w:rsid w:val="003E6343"/>
    <w:rsid w:val="00400B1F"/>
    <w:rsid w:val="00466C7F"/>
    <w:rsid w:val="004808C5"/>
    <w:rsid w:val="00492CFE"/>
    <w:rsid w:val="004B6086"/>
    <w:rsid w:val="0050001C"/>
    <w:rsid w:val="005013D0"/>
    <w:rsid w:val="00516C2A"/>
    <w:rsid w:val="005705AB"/>
    <w:rsid w:val="00572BB0"/>
    <w:rsid w:val="005A10C1"/>
    <w:rsid w:val="005A2793"/>
    <w:rsid w:val="005B3A28"/>
    <w:rsid w:val="005B510D"/>
    <w:rsid w:val="005D0242"/>
    <w:rsid w:val="005E7F8A"/>
    <w:rsid w:val="005F53AC"/>
    <w:rsid w:val="005F7715"/>
    <w:rsid w:val="00611EFE"/>
    <w:rsid w:val="00642D9E"/>
    <w:rsid w:val="006461B1"/>
    <w:rsid w:val="006702C4"/>
    <w:rsid w:val="006D33DA"/>
    <w:rsid w:val="00711BCE"/>
    <w:rsid w:val="00724748"/>
    <w:rsid w:val="007408B5"/>
    <w:rsid w:val="0076697B"/>
    <w:rsid w:val="00773765"/>
    <w:rsid w:val="00784DAC"/>
    <w:rsid w:val="007A4875"/>
    <w:rsid w:val="007E42B3"/>
    <w:rsid w:val="007E54ED"/>
    <w:rsid w:val="007F0743"/>
    <w:rsid w:val="0080672C"/>
    <w:rsid w:val="00815DA4"/>
    <w:rsid w:val="0082151E"/>
    <w:rsid w:val="00853DF7"/>
    <w:rsid w:val="00864F6C"/>
    <w:rsid w:val="00882A14"/>
    <w:rsid w:val="008855D2"/>
    <w:rsid w:val="00887616"/>
    <w:rsid w:val="008879C3"/>
    <w:rsid w:val="008917D8"/>
    <w:rsid w:val="008A7872"/>
    <w:rsid w:val="008C1A6C"/>
    <w:rsid w:val="008C760C"/>
    <w:rsid w:val="00921382"/>
    <w:rsid w:val="00943429"/>
    <w:rsid w:val="00952984"/>
    <w:rsid w:val="009538B9"/>
    <w:rsid w:val="00994C98"/>
    <w:rsid w:val="00A06267"/>
    <w:rsid w:val="00A06EDD"/>
    <w:rsid w:val="00A129AB"/>
    <w:rsid w:val="00A165D0"/>
    <w:rsid w:val="00A24391"/>
    <w:rsid w:val="00A61B33"/>
    <w:rsid w:val="00A6344B"/>
    <w:rsid w:val="00A64421"/>
    <w:rsid w:val="00A72B3E"/>
    <w:rsid w:val="00A74463"/>
    <w:rsid w:val="00A80CD6"/>
    <w:rsid w:val="00A97EDE"/>
    <w:rsid w:val="00AD30BE"/>
    <w:rsid w:val="00AE4239"/>
    <w:rsid w:val="00AF6B33"/>
    <w:rsid w:val="00AF7FAC"/>
    <w:rsid w:val="00B00AD8"/>
    <w:rsid w:val="00B10638"/>
    <w:rsid w:val="00B138A4"/>
    <w:rsid w:val="00B21A2D"/>
    <w:rsid w:val="00B3483A"/>
    <w:rsid w:val="00B37A5D"/>
    <w:rsid w:val="00B43EC8"/>
    <w:rsid w:val="00B73287"/>
    <w:rsid w:val="00B92BCC"/>
    <w:rsid w:val="00B93E0B"/>
    <w:rsid w:val="00B96CFB"/>
    <w:rsid w:val="00BB08FC"/>
    <w:rsid w:val="00BB2BC8"/>
    <w:rsid w:val="00BD5081"/>
    <w:rsid w:val="00BE0A31"/>
    <w:rsid w:val="00BE1BD2"/>
    <w:rsid w:val="00BF086C"/>
    <w:rsid w:val="00C14353"/>
    <w:rsid w:val="00C4337F"/>
    <w:rsid w:val="00C46350"/>
    <w:rsid w:val="00C6498E"/>
    <w:rsid w:val="00C77A02"/>
    <w:rsid w:val="00C828B0"/>
    <w:rsid w:val="00C92604"/>
    <w:rsid w:val="00C959CC"/>
    <w:rsid w:val="00CA78C4"/>
    <w:rsid w:val="00CC2873"/>
    <w:rsid w:val="00CE32FC"/>
    <w:rsid w:val="00CF160E"/>
    <w:rsid w:val="00D61430"/>
    <w:rsid w:val="00DA228D"/>
    <w:rsid w:val="00DE43A6"/>
    <w:rsid w:val="00DF57F1"/>
    <w:rsid w:val="00E00E35"/>
    <w:rsid w:val="00E261B1"/>
    <w:rsid w:val="00E3570F"/>
    <w:rsid w:val="00E37C0F"/>
    <w:rsid w:val="00E51E91"/>
    <w:rsid w:val="00E52210"/>
    <w:rsid w:val="00E61E4F"/>
    <w:rsid w:val="00E9462E"/>
    <w:rsid w:val="00E968C0"/>
    <w:rsid w:val="00EE1943"/>
    <w:rsid w:val="00F24B82"/>
    <w:rsid w:val="00F3532B"/>
    <w:rsid w:val="00F37669"/>
    <w:rsid w:val="00F40EA3"/>
    <w:rsid w:val="00F54B7C"/>
    <w:rsid w:val="00F86A06"/>
    <w:rsid w:val="00FA4FC0"/>
    <w:rsid w:val="00FF3A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70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EFE"/>
    <w:rPr>
      <w:rFonts w:ascii="Times New Roman" w:eastAsia="Times New Roman" w:hAnsi="Times New Roman"/>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EFE"/>
    <w:rPr>
      <w:rFonts w:ascii="Tahoma" w:eastAsia="Calibri" w:hAnsi="Tahoma"/>
      <w:sz w:val="16"/>
      <w:szCs w:val="16"/>
      <w:lang w:val="x-none" w:eastAsia="x-none"/>
    </w:rPr>
  </w:style>
  <w:style w:type="character" w:customStyle="1" w:styleId="BalloonTextChar">
    <w:name w:val="Balloon Text Char"/>
    <w:link w:val="BalloonText"/>
    <w:uiPriority w:val="99"/>
    <w:semiHidden/>
    <w:rsid w:val="00611EFE"/>
    <w:rPr>
      <w:rFonts w:ascii="Tahoma" w:hAnsi="Tahoma" w:cs="Tahoma"/>
      <w:sz w:val="16"/>
      <w:szCs w:val="16"/>
    </w:rPr>
  </w:style>
  <w:style w:type="paragraph" w:styleId="Header">
    <w:name w:val="header"/>
    <w:basedOn w:val="Normal"/>
    <w:link w:val="HeaderChar"/>
    <w:uiPriority w:val="99"/>
    <w:unhideWhenUsed/>
    <w:rsid w:val="00611EFE"/>
    <w:pPr>
      <w:tabs>
        <w:tab w:val="center" w:pos="4513"/>
        <w:tab w:val="right" w:pos="9026"/>
      </w:tabs>
    </w:pPr>
  </w:style>
  <w:style w:type="character" w:customStyle="1" w:styleId="HeaderChar">
    <w:name w:val="Header Char"/>
    <w:basedOn w:val="DefaultParagraphFont"/>
    <w:link w:val="Header"/>
    <w:uiPriority w:val="99"/>
    <w:rsid w:val="00611EFE"/>
  </w:style>
  <w:style w:type="paragraph" w:styleId="Footer">
    <w:name w:val="footer"/>
    <w:basedOn w:val="Normal"/>
    <w:link w:val="FooterChar"/>
    <w:uiPriority w:val="99"/>
    <w:unhideWhenUsed/>
    <w:rsid w:val="00611EFE"/>
    <w:pPr>
      <w:tabs>
        <w:tab w:val="center" w:pos="4513"/>
        <w:tab w:val="right" w:pos="9026"/>
      </w:tabs>
    </w:pPr>
  </w:style>
  <w:style w:type="character" w:customStyle="1" w:styleId="FooterChar">
    <w:name w:val="Footer Char"/>
    <w:basedOn w:val="DefaultParagraphFont"/>
    <w:link w:val="Footer"/>
    <w:uiPriority w:val="99"/>
    <w:rsid w:val="00611EFE"/>
  </w:style>
  <w:style w:type="table" w:styleId="TableGrid">
    <w:name w:val="Table Grid"/>
    <w:basedOn w:val="TableNormal"/>
    <w:rsid w:val="00611EFE"/>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11EFE"/>
    <w:pPr>
      <w:jc w:val="center"/>
    </w:pPr>
    <w:rPr>
      <w:b/>
      <w:bCs/>
      <w:sz w:val="28"/>
      <w:szCs w:val="24"/>
      <w:lang w:val="x-none" w:eastAsia="x-none"/>
    </w:rPr>
  </w:style>
  <w:style w:type="character" w:customStyle="1" w:styleId="TitleChar">
    <w:name w:val="Title Char"/>
    <w:link w:val="Title"/>
    <w:rsid w:val="00611EFE"/>
    <w:rPr>
      <w:rFonts w:ascii="Times New Roman" w:eastAsia="Times New Roman" w:hAnsi="Times New Roman" w:cs="Times New Roman"/>
      <w:b/>
      <w:bCs/>
      <w:sz w:val="28"/>
      <w:szCs w:val="24"/>
    </w:rPr>
  </w:style>
  <w:style w:type="paragraph" w:styleId="NormalWeb">
    <w:name w:val="Normal (Web)"/>
    <w:basedOn w:val="Normal"/>
    <w:uiPriority w:val="99"/>
    <w:semiHidden/>
    <w:unhideWhenUsed/>
    <w:rsid w:val="00C92604"/>
    <w:pPr>
      <w:spacing w:before="100" w:beforeAutospacing="1" w:after="100" w:afterAutospacing="1"/>
    </w:pPr>
    <w:rPr>
      <w:sz w:val="24"/>
      <w:szCs w:val="24"/>
      <w:lang w:val="id-ID" w:eastAsia="id-ID"/>
    </w:rPr>
  </w:style>
  <w:style w:type="character" w:styleId="Strong">
    <w:name w:val="Strong"/>
    <w:uiPriority w:val="22"/>
    <w:qFormat/>
    <w:rsid w:val="00C92604"/>
    <w:rPr>
      <w:b/>
      <w:bCs/>
    </w:rPr>
  </w:style>
  <w:style w:type="character" w:styleId="Hyperlink">
    <w:name w:val="Hyperlink"/>
    <w:uiPriority w:val="99"/>
    <w:unhideWhenUsed/>
    <w:rsid w:val="00C92604"/>
    <w:rPr>
      <w:color w:val="0000FF"/>
      <w:u w:val="single"/>
    </w:rPr>
  </w:style>
  <w:style w:type="paragraph" w:styleId="ListParagraph">
    <w:name w:val="List Paragraph"/>
    <w:basedOn w:val="Normal"/>
    <w:uiPriority w:val="34"/>
    <w:qFormat/>
    <w:rsid w:val="000F3FA3"/>
    <w:pPr>
      <w:spacing w:after="200" w:line="276" w:lineRule="auto"/>
      <w:ind w:left="720"/>
      <w:contextualSpacing/>
    </w:pPr>
    <w:rPr>
      <w:rFonts w:ascii="Calibri" w:eastAsia="Calibri" w:hAnsi="Calibri"/>
      <w:sz w:val="22"/>
      <w:szCs w:val="22"/>
      <w:lang w:val="id-ID"/>
    </w:rPr>
  </w:style>
  <w:style w:type="paragraph" w:styleId="BodyTextIndent2">
    <w:name w:val="Body Text Indent 2"/>
    <w:basedOn w:val="Normal"/>
    <w:link w:val="BodyTextIndent2Char"/>
    <w:uiPriority w:val="99"/>
    <w:unhideWhenUsed/>
    <w:rsid w:val="000F3FA3"/>
    <w:pPr>
      <w:spacing w:after="120" w:line="480" w:lineRule="auto"/>
      <w:ind w:left="283"/>
    </w:pPr>
    <w:rPr>
      <w:rFonts w:ascii="Calibri" w:eastAsia="Calibri" w:hAnsi="Calibri"/>
      <w:lang w:val="x-none" w:eastAsia="x-none"/>
    </w:rPr>
  </w:style>
  <w:style w:type="character" w:customStyle="1" w:styleId="BodyTextIndent2Char">
    <w:name w:val="Body Text Indent 2 Char"/>
    <w:link w:val="BodyTextIndent2"/>
    <w:uiPriority w:val="99"/>
    <w:rsid w:val="000F3FA3"/>
    <w:rPr>
      <w:rFonts w:ascii="Calibri" w:eastAsia="Calibri" w:hAnsi="Calibri" w:cs="Times New Roman"/>
    </w:rPr>
  </w:style>
  <w:style w:type="table" w:customStyle="1" w:styleId="PlainTable21">
    <w:name w:val="Plain Table 21"/>
    <w:basedOn w:val="TableNormal"/>
    <w:uiPriority w:val="42"/>
    <w:rsid w:val="000F3FA3"/>
    <w:rPr>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c1">
    <w:name w:val="fc1"/>
    <w:basedOn w:val="DefaultParagraphFont"/>
    <w:rsid w:val="002D1A50"/>
  </w:style>
  <w:style w:type="character" w:styleId="UnresolvedMention">
    <w:name w:val="Unresolved Mention"/>
    <w:uiPriority w:val="99"/>
    <w:semiHidden/>
    <w:unhideWhenUsed/>
    <w:rsid w:val="005F53AC"/>
    <w:rPr>
      <w:color w:val="605E5C"/>
      <w:shd w:val="clear" w:color="auto" w:fill="E1DFDD"/>
    </w:rPr>
  </w:style>
  <w:style w:type="character" w:styleId="LineNumber">
    <w:name w:val="line number"/>
    <w:basedOn w:val="DefaultParagraphFont"/>
    <w:uiPriority w:val="99"/>
    <w:semiHidden/>
    <w:unhideWhenUsed/>
    <w:rsid w:val="00AF6B33"/>
  </w:style>
  <w:style w:type="character" w:styleId="CommentReference">
    <w:name w:val="annotation reference"/>
    <w:basedOn w:val="DefaultParagraphFont"/>
    <w:uiPriority w:val="99"/>
    <w:semiHidden/>
    <w:unhideWhenUsed/>
    <w:rsid w:val="000B71C0"/>
    <w:rPr>
      <w:sz w:val="16"/>
      <w:szCs w:val="16"/>
    </w:rPr>
  </w:style>
  <w:style w:type="paragraph" w:styleId="CommentText">
    <w:name w:val="annotation text"/>
    <w:basedOn w:val="Normal"/>
    <w:link w:val="CommentTextChar"/>
    <w:uiPriority w:val="99"/>
    <w:unhideWhenUsed/>
    <w:rsid w:val="000B71C0"/>
  </w:style>
  <w:style w:type="character" w:customStyle="1" w:styleId="CommentTextChar">
    <w:name w:val="Comment Text Char"/>
    <w:basedOn w:val="DefaultParagraphFont"/>
    <w:link w:val="CommentText"/>
    <w:uiPriority w:val="99"/>
    <w:rsid w:val="000B71C0"/>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0B71C0"/>
    <w:rPr>
      <w:b/>
      <w:bCs/>
    </w:rPr>
  </w:style>
  <w:style w:type="character" w:customStyle="1" w:styleId="CommentSubjectChar">
    <w:name w:val="Comment Subject Char"/>
    <w:basedOn w:val="CommentTextChar"/>
    <w:link w:val="CommentSubject"/>
    <w:uiPriority w:val="99"/>
    <w:semiHidden/>
    <w:rsid w:val="000B71C0"/>
    <w:rPr>
      <w:rFonts w:ascii="Times New Roman" w:eastAsia="Times New Roman" w:hAnsi="Times New Roman"/>
      <w:b/>
      <w:bCs/>
      <w:lang w:val="en-US" w:eastAsia="en-US"/>
    </w:rPr>
  </w:style>
  <w:style w:type="table" w:styleId="GridTable4-Accent5">
    <w:name w:val="Grid Table 4 Accent 5"/>
    <w:basedOn w:val="TableNormal"/>
    <w:uiPriority w:val="49"/>
    <w:rsid w:val="003E0D6E"/>
    <w:rPr>
      <w:rFonts w:asciiTheme="minorHAnsi" w:eastAsiaTheme="minorHAnsi" w:hAnsiTheme="minorHAnsi" w:cstheme="minorBidi"/>
      <w:sz w:val="22"/>
      <w:szCs w:val="22"/>
      <w:lang w:val="id-ID" w:eastAsia="en-U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0285">
      <w:bodyDiv w:val="1"/>
      <w:marLeft w:val="0"/>
      <w:marRight w:val="0"/>
      <w:marTop w:val="0"/>
      <w:marBottom w:val="0"/>
      <w:divBdr>
        <w:top w:val="none" w:sz="0" w:space="0" w:color="auto"/>
        <w:left w:val="none" w:sz="0" w:space="0" w:color="auto"/>
        <w:bottom w:val="none" w:sz="0" w:space="0" w:color="auto"/>
        <w:right w:val="none" w:sz="0" w:space="0" w:color="auto"/>
      </w:divBdr>
    </w:div>
    <w:div w:id="211356624">
      <w:bodyDiv w:val="1"/>
      <w:marLeft w:val="0"/>
      <w:marRight w:val="0"/>
      <w:marTop w:val="0"/>
      <w:marBottom w:val="0"/>
      <w:divBdr>
        <w:top w:val="none" w:sz="0" w:space="0" w:color="auto"/>
        <w:left w:val="none" w:sz="0" w:space="0" w:color="auto"/>
        <w:bottom w:val="none" w:sz="0" w:space="0" w:color="auto"/>
        <w:right w:val="none" w:sz="0" w:space="0" w:color="auto"/>
      </w:divBdr>
      <w:divsChild>
        <w:div w:id="122695997">
          <w:marLeft w:val="0"/>
          <w:marRight w:val="0"/>
          <w:marTop w:val="0"/>
          <w:marBottom w:val="0"/>
          <w:divBdr>
            <w:top w:val="none" w:sz="0" w:space="0" w:color="auto"/>
            <w:left w:val="none" w:sz="0" w:space="0" w:color="auto"/>
            <w:bottom w:val="none" w:sz="0" w:space="0" w:color="auto"/>
            <w:right w:val="none" w:sz="0" w:space="0" w:color="auto"/>
          </w:divBdr>
        </w:div>
        <w:div w:id="213123331">
          <w:marLeft w:val="0"/>
          <w:marRight w:val="0"/>
          <w:marTop w:val="0"/>
          <w:marBottom w:val="0"/>
          <w:divBdr>
            <w:top w:val="none" w:sz="0" w:space="0" w:color="auto"/>
            <w:left w:val="none" w:sz="0" w:space="0" w:color="auto"/>
            <w:bottom w:val="none" w:sz="0" w:space="0" w:color="auto"/>
            <w:right w:val="none" w:sz="0" w:space="0" w:color="auto"/>
          </w:divBdr>
        </w:div>
        <w:div w:id="1653171754">
          <w:marLeft w:val="0"/>
          <w:marRight w:val="0"/>
          <w:marTop w:val="0"/>
          <w:marBottom w:val="0"/>
          <w:divBdr>
            <w:top w:val="none" w:sz="0" w:space="0" w:color="auto"/>
            <w:left w:val="none" w:sz="0" w:space="0" w:color="auto"/>
            <w:bottom w:val="none" w:sz="0" w:space="0" w:color="auto"/>
            <w:right w:val="none" w:sz="0" w:space="0" w:color="auto"/>
          </w:divBdr>
        </w:div>
      </w:divsChild>
    </w:div>
    <w:div w:id="523907908">
      <w:bodyDiv w:val="1"/>
      <w:marLeft w:val="0"/>
      <w:marRight w:val="0"/>
      <w:marTop w:val="0"/>
      <w:marBottom w:val="0"/>
      <w:divBdr>
        <w:top w:val="none" w:sz="0" w:space="0" w:color="auto"/>
        <w:left w:val="none" w:sz="0" w:space="0" w:color="auto"/>
        <w:bottom w:val="none" w:sz="0" w:space="0" w:color="auto"/>
        <w:right w:val="none" w:sz="0" w:space="0" w:color="auto"/>
      </w:divBdr>
      <w:divsChild>
        <w:div w:id="790709725">
          <w:marLeft w:val="0"/>
          <w:marRight w:val="0"/>
          <w:marTop w:val="0"/>
          <w:marBottom w:val="0"/>
          <w:divBdr>
            <w:top w:val="none" w:sz="0" w:space="0" w:color="auto"/>
            <w:left w:val="none" w:sz="0" w:space="0" w:color="auto"/>
            <w:bottom w:val="none" w:sz="0" w:space="0" w:color="auto"/>
            <w:right w:val="none" w:sz="0" w:space="0" w:color="auto"/>
          </w:divBdr>
        </w:div>
        <w:div w:id="1224022817">
          <w:marLeft w:val="0"/>
          <w:marRight w:val="0"/>
          <w:marTop w:val="0"/>
          <w:marBottom w:val="0"/>
          <w:divBdr>
            <w:top w:val="none" w:sz="0" w:space="0" w:color="auto"/>
            <w:left w:val="none" w:sz="0" w:space="0" w:color="auto"/>
            <w:bottom w:val="none" w:sz="0" w:space="0" w:color="auto"/>
            <w:right w:val="none" w:sz="0" w:space="0" w:color="auto"/>
          </w:divBdr>
        </w:div>
        <w:div w:id="1560942117">
          <w:marLeft w:val="0"/>
          <w:marRight w:val="0"/>
          <w:marTop w:val="0"/>
          <w:marBottom w:val="0"/>
          <w:divBdr>
            <w:top w:val="none" w:sz="0" w:space="0" w:color="auto"/>
            <w:left w:val="none" w:sz="0" w:space="0" w:color="auto"/>
            <w:bottom w:val="none" w:sz="0" w:space="0" w:color="auto"/>
            <w:right w:val="none" w:sz="0" w:space="0" w:color="auto"/>
          </w:divBdr>
        </w:div>
      </w:divsChild>
    </w:div>
    <w:div w:id="585261208">
      <w:bodyDiv w:val="1"/>
      <w:marLeft w:val="0"/>
      <w:marRight w:val="0"/>
      <w:marTop w:val="0"/>
      <w:marBottom w:val="0"/>
      <w:divBdr>
        <w:top w:val="none" w:sz="0" w:space="0" w:color="auto"/>
        <w:left w:val="none" w:sz="0" w:space="0" w:color="auto"/>
        <w:bottom w:val="none" w:sz="0" w:space="0" w:color="auto"/>
        <w:right w:val="none" w:sz="0" w:space="0" w:color="auto"/>
      </w:divBdr>
      <w:divsChild>
        <w:div w:id="1862234271">
          <w:marLeft w:val="0"/>
          <w:marRight w:val="0"/>
          <w:marTop w:val="0"/>
          <w:marBottom w:val="0"/>
          <w:divBdr>
            <w:top w:val="none" w:sz="0" w:space="0" w:color="auto"/>
            <w:left w:val="none" w:sz="0" w:space="0" w:color="auto"/>
            <w:bottom w:val="none" w:sz="0" w:space="0" w:color="auto"/>
            <w:right w:val="none" w:sz="0" w:space="0" w:color="auto"/>
          </w:divBdr>
          <w:divsChild>
            <w:div w:id="1749229887">
              <w:marLeft w:val="0"/>
              <w:marRight w:val="0"/>
              <w:marTop w:val="0"/>
              <w:marBottom w:val="0"/>
              <w:divBdr>
                <w:top w:val="none" w:sz="0" w:space="0" w:color="auto"/>
                <w:left w:val="none" w:sz="0" w:space="0" w:color="auto"/>
                <w:bottom w:val="none" w:sz="0" w:space="0" w:color="auto"/>
                <w:right w:val="none" w:sz="0" w:space="0" w:color="auto"/>
              </w:divBdr>
              <w:divsChild>
                <w:div w:id="1656106483">
                  <w:marLeft w:val="0"/>
                  <w:marRight w:val="0"/>
                  <w:marTop w:val="0"/>
                  <w:marBottom w:val="0"/>
                  <w:divBdr>
                    <w:top w:val="none" w:sz="0" w:space="0" w:color="auto"/>
                    <w:left w:val="none" w:sz="0" w:space="0" w:color="auto"/>
                    <w:bottom w:val="none" w:sz="0" w:space="0" w:color="auto"/>
                    <w:right w:val="none" w:sz="0" w:space="0" w:color="auto"/>
                  </w:divBdr>
                  <w:divsChild>
                    <w:div w:id="839585555">
                      <w:marLeft w:val="0"/>
                      <w:marRight w:val="0"/>
                      <w:marTop w:val="0"/>
                      <w:marBottom w:val="0"/>
                      <w:divBdr>
                        <w:top w:val="none" w:sz="0" w:space="0" w:color="auto"/>
                        <w:left w:val="none" w:sz="0" w:space="0" w:color="auto"/>
                        <w:bottom w:val="none" w:sz="0" w:space="0" w:color="auto"/>
                        <w:right w:val="none" w:sz="0" w:space="0" w:color="auto"/>
                      </w:divBdr>
                      <w:divsChild>
                        <w:div w:id="1468163541">
                          <w:marLeft w:val="0"/>
                          <w:marRight w:val="0"/>
                          <w:marTop w:val="0"/>
                          <w:marBottom w:val="0"/>
                          <w:divBdr>
                            <w:top w:val="none" w:sz="0" w:space="0" w:color="auto"/>
                            <w:left w:val="none" w:sz="0" w:space="0" w:color="auto"/>
                            <w:bottom w:val="none" w:sz="0" w:space="0" w:color="auto"/>
                            <w:right w:val="none" w:sz="0" w:space="0" w:color="auto"/>
                          </w:divBdr>
                          <w:divsChild>
                            <w:div w:id="2135172478">
                              <w:marLeft w:val="0"/>
                              <w:marRight w:val="0"/>
                              <w:marTop w:val="0"/>
                              <w:marBottom w:val="0"/>
                              <w:divBdr>
                                <w:top w:val="none" w:sz="0" w:space="0" w:color="auto"/>
                                <w:left w:val="none" w:sz="0" w:space="0" w:color="auto"/>
                                <w:bottom w:val="none" w:sz="0" w:space="0" w:color="auto"/>
                                <w:right w:val="none" w:sz="0" w:space="0" w:color="auto"/>
                              </w:divBdr>
                              <w:divsChild>
                                <w:div w:id="8525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928327">
      <w:bodyDiv w:val="1"/>
      <w:marLeft w:val="0"/>
      <w:marRight w:val="0"/>
      <w:marTop w:val="0"/>
      <w:marBottom w:val="0"/>
      <w:divBdr>
        <w:top w:val="none" w:sz="0" w:space="0" w:color="auto"/>
        <w:left w:val="none" w:sz="0" w:space="0" w:color="auto"/>
        <w:bottom w:val="none" w:sz="0" w:space="0" w:color="auto"/>
        <w:right w:val="none" w:sz="0" w:space="0" w:color="auto"/>
      </w:divBdr>
      <w:divsChild>
        <w:div w:id="1752314534">
          <w:marLeft w:val="0"/>
          <w:marRight w:val="0"/>
          <w:marTop w:val="0"/>
          <w:marBottom w:val="0"/>
          <w:divBdr>
            <w:top w:val="none" w:sz="0" w:space="0" w:color="auto"/>
            <w:left w:val="none" w:sz="0" w:space="0" w:color="auto"/>
            <w:bottom w:val="none" w:sz="0" w:space="0" w:color="auto"/>
            <w:right w:val="none" w:sz="0" w:space="0" w:color="auto"/>
          </w:divBdr>
        </w:div>
      </w:divsChild>
    </w:div>
    <w:div w:id="980043518">
      <w:bodyDiv w:val="1"/>
      <w:marLeft w:val="0"/>
      <w:marRight w:val="0"/>
      <w:marTop w:val="0"/>
      <w:marBottom w:val="0"/>
      <w:divBdr>
        <w:top w:val="none" w:sz="0" w:space="0" w:color="auto"/>
        <w:left w:val="none" w:sz="0" w:space="0" w:color="auto"/>
        <w:bottom w:val="none" w:sz="0" w:space="0" w:color="auto"/>
        <w:right w:val="none" w:sz="0" w:space="0" w:color="auto"/>
      </w:divBdr>
      <w:divsChild>
        <w:div w:id="1730490800">
          <w:marLeft w:val="0"/>
          <w:marRight w:val="0"/>
          <w:marTop w:val="0"/>
          <w:marBottom w:val="0"/>
          <w:divBdr>
            <w:top w:val="none" w:sz="0" w:space="0" w:color="auto"/>
            <w:left w:val="none" w:sz="0" w:space="0" w:color="auto"/>
            <w:bottom w:val="none" w:sz="0" w:space="0" w:color="auto"/>
            <w:right w:val="none" w:sz="0" w:space="0" w:color="auto"/>
          </w:divBdr>
          <w:divsChild>
            <w:div w:id="1668897354">
              <w:marLeft w:val="0"/>
              <w:marRight w:val="0"/>
              <w:marTop w:val="0"/>
              <w:marBottom w:val="0"/>
              <w:divBdr>
                <w:top w:val="none" w:sz="0" w:space="0" w:color="auto"/>
                <w:left w:val="none" w:sz="0" w:space="0" w:color="auto"/>
                <w:bottom w:val="none" w:sz="0" w:space="0" w:color="auto"/>
                <w:right w:val="none" w:sz="0" w:space="0" w:color="auto"/>
              </w:divBdr>
              <w:divsChild>
                <w:div w:id="785929441">
                  <w:marLeft w:val="0"/>
                  <w:marRight w:val="0"/>
                  <w:marTop w:val="0"/>
                  <w:marBottom w:val="0"/>
                  <w:divBdr>
                    <w:top w:val="none" w:sz="0" w:space="0" w:color="auto"/>
                    <w:left w:val="none" w:sz="0" w:space="0" w:color="auto"/>
                    <w:bottom w:val="none" w:sz="0" w:space="0" w:color="auto"/>
                    <w:right w:val="none" w:sz="0" w:space="0" w:color="auto"/>
                  </w:divBdr>
                  <w:divsChild>
                    <w:div w:id="1869945062">
                      <w:marLeft w:val="0"/>
                      <w:marRight w:val="0"/>
                      <w:marTop w:val="0"/>
                      <w:marBottom w:val="0"/>
                      <w:divBdr>
                        <w:top w:val="none" w:sz="0" w:space="0" w:color="auto"/>
                        <w:left w:val="none" w:sz="0" w:space="0" w:color="auto"/>
                        <w:bottom w:val="none" w:sz="0" w:space="0" w:color="auto"/>
                        <w:right w:val="none" w:sz="0" w:space="0" w:color="auto"/>
                      </w:divBdr>
                      <w:divsChild>
                        <w:div w:id="20521078">
                          <w:marLeft w:val="0"/>
                          <w:marRight w:val="0"/>
                          <w:marTop w:val="0"/>
                          <w:marBottom w:val="0"/>
                          <w:divBdr>
                            <w:top w:val="none" w:sz="0" w:space="0" w:color="auto"/>
                            <w:left w:val="none" w:sz="0" w:space="0" w:color="auto"/>
                            <w:bottom w:val="none" w:sz="0" w:space="0" w:color="auto"/>
                            <w:right w:val="none" w:sz="0" w:space="0" w:color="auto"/>
                          </w:divBdr>
                          <w:divsChild>
                            <w:div w:id="1913154374">
                              <w:marLeft w:val="0"/>
                              <w:marRight w:val="0"/>
                              <w:marTop w:val="0"/>
                              <w:marBottom w:val="0"/>
                              <w:divBdr>
                                <w:top w:val="none" w:sz="0" w:space="0" w:color="auto"/>
                                <w:left w:val="none" w:sz="0" w:space="0" w:color="auto"/>
                                <w:bottom w:val="none" w:sz="0" w:space="0" w:color="auto"/>
                                <w:right w:val="none" w:sz="0" w:space="0" w:color="auto"/>
                              </w:divBdr>
                              <w:divsChild>
                                <w:div w:id="8012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965123">
      <w:bodyDiv w:val="1"/>
      <w:marLeft w:val="0"/>
      <w:marRight w:val="0"/>
      <w:marTop w:val="0"/>
      <w:marBottom w:val="0"/>
      <w:divBdr>
        <w:top w:val="none" w:sz="0" w:space="0" w:color="auto"/>
        <w:left w:val="none" w:sz="0" w:space="0" w:color="auto"/>
        <w:bottom w:val="none" w:sz="0" w:space="0" w:color="auto"/>
        <w:right w:val="none" w:sz="0" w:space="0" w:color="auto"/>
      </w:divBdr>
    </w:div>
    <w:div w:id="1717899298">
      <w:bodyDiv w:val="1"/>
      <w:marLeft w:val="0"/>
      <w:marRight w:val="0"/>
      <w:marTop w:val="0"/>
      <w:marBottom w:val="0"/>
      <w:divBdr>
        <w:top w:val="none" w:sz="0" w:space="0" w:color="auto"/>
        <w:left w:val="none" w:sz="0" w:space="0" w:color="auto"/>
        <w:bottom w:val="none" w:sz="0" w:space="0" w:color="auto"/>
        <w:right w:val="none" w:sz="0" w:space="0" w:color="auto"/>
      </w:divBdr>
      <w:divsChild>
        <w:div w:id="224149243">
          <w:marLeft w:val="0"/>
          <w:marRight w:val="0"/>
          <w:marTop w:val="0"/>
          <w:marBottom w:val="0"/>
          <w:divBdr>
            <w:top w:val="none" w:sz="0" w:space="0" w:color="auto"/>
            <w:left w:val="none" w:sz="0" w:space="0" w:color="auto"/>
            <w:bottom w:val="none" w:sz="0" w:space="0" w:color="auto"/>
            <w:right w:val="none" w:sz="0" w:space="0" w:color="auto"/>
          </w:divBdr>
        </w:div>
        <w:div w:id="872808807">
          <w:marLeft w:val="0"/>
          <w:marRight w:val="0"/>
          <w:marTop w:val="0"/>
          <w:marBottom w:val="0"/>
          <w:divBdr>
            <w:top w:val="none" w:sz="0" w:space="0" w:color="auto"/>
            <w:left w:val="none" w:sz="0" w:space="0" w:color="auto"/>
            <w:bottom w:val="none" w:sz="0" w:space="0" w:color="auto"/>
            <w:right w:val="none" w:sz="0" w:space="0" w:color="auto"/>
          </w:divBdr>
        </w:div>
      </w:divsChild>
    </w:div>
    <w:div w:id="214257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haelahhelah369@gmail.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jurnal.iicet.org/index.php/sajts/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iicet.org/index.php/sajts/index" TargetMode="External"/></Relationships>
</file>

<file path=word/_rels/header3.xml.rels><?xml version="1.0" encoding="UTF-8" standalone="yes"?>
<Relationships xmlns="http://schemas.openxmlformats.org/package/2006/relationships"><Relationship Id="rId8" Type="http://schemas.openxmlformats.org/officeDocument/2006/relationships/hyperlink" Target="https://jurnal.iicet.org/index.php/sajts/index" TargetMode="External"/><Relationship Id="rId3" Type="http://schemas.openxmlformats.org/officeDocument/2006/relationships/image" Target="media/image3.png"/><Relationship Id="rId7" Type="http://schemas.openxmlformats.org/officeDocument/2006/relationships/hyperlink" Target="http://issn.pdii.lipi.go.id/issn.cgi?daftar&amp;1594699754&amp;1&amp;&amp;" TargetMode="External"/><Relationship Id="rId2" Type="http://schemas.openxmlformats.org/officeDocument/2006/relationships/image" Target="media/image2.png"/><Relationship Id="rId1" Type="http://schemas.openxmlformats.org/officeDocument/2006/relationships/hyperlink" Target="https://doi.org/10.29210/810643500%20" TargetMode="External"/><Relationship Id="rId6" Type="http://schemas.openxmlformats.org/officeDocument/2006/relationships/hyperlink" Target="http://issn.pdii.lipi.go.id/issn.cgi?daftar&amp;1594701161&amp;1&amp;&amp;" TargetMode="External"/><Relationship Id="rId5" Type="http://schemas.openxmlformats.org/officeDocument/2006/relationships/hyperlink" Target="http://jurnal.iicet.org/"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13BAD-650E-4A2D-903C-459D40EC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7227</Words>
  <Characters>41199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48330</CharactersWithSpaces>
  <SharedDoc>false</SharedDoc>
  <HLinks>
    <vt:vector size="42" baseType="variant">
      <vt:variant>
        <vt:i4>7995451</vt:i4>
      </vt:variant>
      <vt:variant>
        <vt:i4>24</vt:i4>
      </vt:variant>
      <vt:variant>
        <vt:i4>0</vt:i4>
      </vt:variant>
      <vt:variant>
        <vt:i4>5</vt:i4>
      </vt:variant>
      <vt:variant>
        <vt:lpwstr>https://jurnal.iicet.org/index.php/sajts/index</vt:lpwstr>
      </vt:variant>
      <vt:variant>
        <vt:lpwstr/>
      </vt:variant>
      <vt:variant>
        <vt:i4>7798839</vt:i4>
      </vt:variant>
      <vt:variant>
        <vt:i4>21</vt:i4>
      </vt:variant>
      <vt:variant>
        <vt:i4>0</vt:i4>
      </vt:variant>
      <vt:variant>
        <vt:i4>5</vt:i4>
      </vt:variant>
      <vt:variant>
        <vt:lpwstr>http://issn.pdii.lipi.go.id/issn.cgi?daftar&amp;1594699754&amp;1&amp;&amp;</vt:lpwstr>
      </vt:variant>
      <vt:variant>
        <vt:lpwstr/>
      </vt:variant>
      <vt:variant>
        <vt:i4>8192061</vt:i4>
      </vt:variant>
      <vt:variant>
        <vt:i4>18</vt:i4>
      </vt:variant>
      <vt:variant>
        <vt:i4>0</vt:i4>
      </vt:variant>
      <vt:variant>
        <vt:i4>5</vt:i4>
      </vt:variant>
      <vt:variant>
        <vt:lpwstr>http://issn.pdii.lipi.go.id/issn.cgi?daftar&amp;1594701161&amp;1&amp;&amp;</vt:lpwstr>
      </vt:variant>
      <vt:variant>
        <vt:lpwstr/>
      </vt:variant>
      <vt:variant>
        <vt:i4>196616</vt:i4>
      </vt:variant>
      <vt:variant>
        <vt:i4>15</vt:i4>
      </vt:variant>
      <vt:variant>
        <vt:i4>0</vt:i4>
      </vt:variant>
      <vt:variant>
        <vt:i4>5</vt:i4>
      </vt:variant>
      <vt:variant>
        <vt:lpwstr>http://jurnal.iicet.org/</vt:lpwstr>
      </vt:variant>
      <vt:variant>
        <vt:lpwstr/>
      </vt:variant>
      <vt:variant>
        <vt:i4>6</vt:i4>
      </vt:variant>
      <vt:variant>
        <vt:i4>12</vt:i4>
      </vt:variant>
      <vt:variant>
        <vt:i4>0</vt:i4>
      </vt:variant>
      <vt:variant>
        <vt:i4>5</vt:i4>
      </vt:variant>
      <vt:variant>
        <vt:lpwstr>https://doi.org/10.32698/xxxx</vt:lpwstr>
      </vt:variant>
      <vt:variant>
        <vt:lpwstr/>
      </vt:variant>
      <vt:variant>
        <vt:i4>7995451</vt:i4>
      </vt:variant>
      <vt:variant>
        <vt:i4>9</vt:i4>
      </vt:variant>
      <vt:variant>
        <vt:i4>0</vt:i4>
      </vt:variant>
      <vt:variant>
        <vt:i4>5</vt:i4>
      </vt:variant>
      <vt:variant>
        <vt:lpwstr>https://jurnal.iicet.org/index.php/sajts/index</vt:lpwstr>
      </vt:variant>
      <vt:variant>
        <vt:lpwstr/>
      </vt:variant>
      <vt:variant>
        <vt:i4>7995451</vt:i4>
      </vt:variant>
      <vt:variant>
        <vt:i4>6</vt:i4>
      </vt:variant>
      <vt:variant>
        <vt:i4>0</vt:i4>
      </vt:variant>
      <vt:variant>
        <vt:i4>5</vt:i4>
      </vt:variant>
      <vt:variant>
        <vt:lpwstr>https://jurnal.iicet.org/index.php/sajts/index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2026-01-24T02:01:00Z</dcterms:created>
  <dcterms:modified xsi:type="dcterms:W3CDTF">2026-01-24T02:02:00Z</dcterms:modified>
</cp:coreProperties>
</file>